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8F926">
      <w:pPr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sz w:val="72"/>
          <w:szCs w:val="72"/>
        </w:rPr>
        <w:drawing>
          <wp:inline distT="0" distB="0" distL="0" distR="0">
            <wp:extent cx="2044700" cy="664210"/>
            <wp:effectExtent l="0" t="0" r="0" b="0"/>
            <wp:docPr id="4" name="图片 4" descr="湖北师范大学校名校徽组合-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湖北师范大学校名校徽组合-透明底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9A59A">
      <w:pPr>
        <w:jc w:val="center"/>
        <w:rPr>
          <w:rFonts w:hint="default" w:ascii="Times New Roman" w:hAnsi="Times New Roman" w:cs="Times New Roman"/>
        </w:rPr>
      </w:pPr>
    </w:p>
    <w:p w14:paraId="79D8A0B1">
      <w:pPr>
        <w:jc w:val="center"/>
        <w:rPr>
          <w:rFonts w:hint="default" w:ascii="Times New Roman" w:hAnsi="Times New Roman" w:cs="Times New Roman"/>
        </w:rPr>
      </w:pPr>
    </w:p>
    <w:p w14:paraId="3CBE67FA">
      <w:pPr>
        <w:jc w:val="center"/>
        <w:rPr>
          <w:rFonts w:hint="default" w:ascii="Times New Roman" w:hAnsi="Times New Roman" w:cs="Times New Roman"/>
        </w:rPr>
      </w:pPr>
    </w:p>
    <w:p w14:paraId="047F9A33">
      <w:pPr>
        <w:jc w:val="center"/>
        <w:rPr>
          <w:rFonts w:hint="default" w:ascii="Times New Roman" w:hAnsi="Times New Roman" w:cs="Times New Roman"/>
        </w:rPr>
      </w:pPr>
    </w:p>
    <w:p w14:paraId="22317045">
      <w:pPr>
        <w:pStyle w:val="7"/>
        <w:spacing w:before="0" w:beforeAutospacing="0" w:after="0" w:afterAutospacing="0" w:line="0" w:lineRule="atLeast"/>
        <w:jc w:val="center"/>
        <w:rPr>
          <w:rFonts w:hint="default" w:ascii="Times New Roman" w:hAnsi="Times New Roman" w:cs="Times New Roman"/>
          <w:b/>
          <w:sz w:val="52"/>
          <w:szCs w:val="52"/>
        </w:rPr>
      </w:pPr>
      <w:r>
        <w:rPr>
          <w:rFonts w:hint="default" w:ascii="Times New Roman" w:hAnsi="Times New Roman" w:cs="Times New Roman"/>
          <w:b/>
          <w:sz w:val="52"/>
          <w:szCs w:val="52"/>
        </w:rPr>
        <w:t>《</w:t>
      </w:r>
      <w:r>
        <w:rPr>
          <w:rFonts w:hint="default" w:ascii="Times New Roman" w:hAnsi="Times New Roman" w:cs="Times New Roman"/>
          <w:b/>
          <w:sz w:val="52"/>
          <w:szCs w:val="52"/>
          <w:lang w:val="en-US" w:eastAsia="zh-CN"/>
        </w:rPr>
        <w:t>电力系统综合</w:t>
      </w:r>
      <w:r>
        <w:rPr>
          <w:rFonts w:hint="default" w:ascii="Times New Roman" w:hAnsi="Times New Roman" w:cs="Times New Roman"/>
          <w:b/>
          <w:sz w:val="52"/>
          <w:szCs w:val="52"/>
        </w:rPr>
        <w:t>课程设计》</w:t>
      </w:r>
    </w:p>
    <w:p w14:paraId="5F0B3038">
      <w:pPr>
        <w:pStyle w:val="7"/>
        <w:spacing w:before="0" w:beforeAutospacing="0" w:after="0" w:afterAutospacing="0" w:line="0" w:lineRule="atLeast"/>
        <w:jc w:val="center"/>
        <w:rPr>
          <w:rFonts w:hint="default" w:ascii="Times New Roman" w:hAnsi="Times New Roman" w:cs="Times New Roman"/>
          <w:b/>
          <w:sz w:val="52"/>
          <w:szCs w:val="52"/>
        </w:rPr>
      </w:pPr>
      <w:r>
        <w:rPr>
          <w:rFonts w:hint="default" w:ascii="Times New Roman" w:hAnsi="Times New Roman" w:cs="Times New Roman"/>
          <w:b/>
          <w:sz w:val="52"/>
          <w:szCs w:val="52"/>
        </w:rPr>
        <w:t>报告书</w:t>
      </w:r>
    </w:p>
    <w:p w14:paraId="7B058E9C">
      <w:pPr>
        <w:pStyle w:val="7"/>
        <w:spacing w:before="0" w:beforeAutospacing="0" w:after="0" w:afterAutospacing="0" w:line="180" w:lineRule="atLeast"/>
        <w:jc w:val="center"/>
        <w:rPr>
          <w:rFonts w:hint="default" w:ascii="Times New Roman" w:hAnsi="Times New Roman" w:eastAsia="黑体" w:cs="Times New Roman"/>
          <w:b/>
          <w:sz w:val="32"/>
          <w:szCs w:val="3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5040"/>
      </w:tblGrid>
      <w:tr w14:paraId="4F8F8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20" w:type="dxa"/>
            <w:vAlign w:val="center"/>
          </w:tcPr>
          <w:p w14:paraId="7529C9B0">
            <w:pPr>
              <w:jc w:val="center"/>
              <w:rPr>
                <w:rFonts w:hint="default" w:ascii="Times New Roman" w:hAnsi="Times New Roman" w:eastAsia="黑体" w:cs="Times New Roman"/>
                <w:b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32"/>
              </w:rPr>
              <w:t>课题名称</w:t>
            </w:r>
          </w:p>
        </w:tc>
        <w:tc>
          <w:tcPr>
            <w:tcW w:w="5040" w:type="dxa"/>
            <w:tcBorders>
              <w:bottom w:val="single" w:color="auto" w:sz="4" w:space="0"/>
            </w:tcBorders>
            <w:vAlign w:val="center"/>
          </w:tcPr>
          <w:p w14:paraId="27622523">
            <w:pPr>
              <w:rPr>
                <w:rFonts w:hint="default" w:ascii="Times New Roman" w:hAnsi="Times New Roman" w:eastAsia="楷体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30"/>
                <w:szCs w:val="30"/>
              </w:rPr>
              <w:t xml:space="preserve">      </w:t>
            </w:r>
          </w:p>
        </w:tc>
      </w:tr>
      <w:tr w14:paraId="2F8F61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46606E30">
            <w:pPr>
              <w:jc w:val="center"/>
              <w:rPr>
                <w:rFonts w:hint="default" w:ascii="Times New Roman" w:hAnsi="Times New Roman" w:eastAsia="黑体" w:cs="Times New Roman"/>
                <w:b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32"/>
              </w:rPr>
              <w:t>姓    名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7F2733">
            <w:pPr>
              <w:ind w:firstLine="1795" w:firstLineChars="596"/>
              <w:rPr>
                <w:rFonts w:hint="default" w:ascii="Times New Roman" w:hAnsi="Times New Roman" w:eastAsia="楷体_GB2312" w:cs="Times New Roman"/>
                <w:b/>
                <w:sz w:val="30"/>
                <w:szCs w:val="30"/>
              </w:rPr>
            </w:pPr>
          </w:p>
        </w:tc>
      </w:tr>
      <w:tr w14:paraId="7A3C1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46831458">
            <w:pPr>
              <w:jc w:val="center"/>
              <w:rPr>
                <w:rFonts w:hint="default" w:ascii="Times New Roman" w:hAnsi="Times New Roman" w:eastAsia="黑体" w:cs="Times New Roman"/>
                <w:b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32"/>
              </w:rPr>
              <w:t>学    号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E65A61">
            <w:pPr>
              <w:rPr>
                <w:rFonts w:hint="default" w:ascii="Times New Roman" w:hAnsi="Times New Roman" w:eastAsia="楷体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30"/>
                <w:szCs w:val="30"/>
              </w:rPr>
              <w:t xml:space="preserve">           </w:t>
            </w:r>
          </w:p>
        </w:tc>
      </w:tr>
      <w:tr w14:paraId="5A941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056513B5">
            <w:pPr>
              <w:jc w:val="center"/>
              <w:rPr>
                <w:rFonts w:hint="default" w:ascii="Times New Roman" w:hAnsi="Times New Roman" w:eastAsia="黑体" w:cs="Times New Roman"/>
                <w:b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32"/>
              </w:rPr>
              <w:t>班    级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FC3A15">
            <w:pPr>
              <w:rPr>
                <w:rFonts w:hint="default" w:ascii="Times New Roman" w:hAnsi="Times New Roman" w:eastAsia="楷体_GB2312" w:cs="Times New Roman"/>
                <w:b/>
                <w:sz w:val="30"/>
                <w:szCs w:val="30"/>
              </w:rPr>
            </w:pPr>
          </w:p>
        </w:tc>
      </w:tr>
      <w:tr w14:paraId="6A406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14520688">
            <w:pPr>
              <w:jc w:val="center"/>
              <w:rPr>
                <w:rFonts w:hint="default" w:ascii="Times New Roman" w:hAnsi="Times New Roman" w:eastAsia="黑体" w:cs="Times New Roman"/>
                <w:b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32"/>
              </w:rPr>
              <w:t>专    业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C2386D"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30"/>
                <w:szCs w:val="30"/>
              </w:rPr>
            </w:pPr>
          </w:p>
        </w:tc>
      </w:tr>
      <w:tr w14:paraId="2FC5A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5174FBDF">
            <w:pPr>
              <w:jc w:val="center"/>
              <w:rPr>
                <w:rFonts w:hint="default" w:ascii="Times New Roman" w:hAnsi="Times New Roman" w:eastAsia="黑体" w:cs="Times New Roman"/>
                <w:b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32"/>
              </w:rPr>
              <w:t>指导教师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BC619A"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30"/>
                <w:szCs w:val="30"/>
              </w:rPr>
            </w:pPr>
          </w:p>
        </w:tc>
      </w:tr>
    </w:tbl>
    <w:p w14:paraId="1C4328C6">
      <w:pPr>
        <w:jc w:val="center"/>
        <w:rPr>
          <w:rFonts w:hint="default" w:ascii="Times New Roman" w:hAnsi="Times New Roman" w:eastAsia="黑体" w:cs="Times New Roman"/>
          <w:b/>
          <w:sz w:val="30"/>
          <w:szCs w:val="30"/>
        </w:rPr>
      </w:pPr>
    </w:p>
    <w:p w14:paraId="304683EF">
      <w:pPr>
        <w:jc w:val="center"/>
        <w:rPr>
          <w:rFonts w:hint="default" w:ascii="Times New Roman" w:hAnsi="Times New Roman" w:eastAsia="黑体" w:cs="Times New Roman"/>
          <w:b/>
          <w:sz w:val="32"/>
        </w:rPr>
      </w:pPr>
    </w:p>
    <w:p w14:paraId="2677C8B2">
      <w:pPr>
        <w:jc w:val="center"/>
        <w:rPr>
          <w:rFonts w:hint="default" w:ascii="Times New Roman" w:hAnsi="Times New Roman" w:eastAsia="黑体" w:cs="Times New Roman"/>
          <w:b/>
          <w:sz w:val="32"/>
        </w:rPr>
      </w:pPr>
      <w:r>
        <w:rPr>
          <w:rFonts w:hint="default" w:ascii="Times New Roman" w:hAnsi="Times New Roman" w:eastAsia="黑体" w:cs="Times New Roman"/>
          <w:b/>
          <w:sz w:val="32"/>
        </w:rPr>
        <w:t>电气工程与自动化学院</w:t>
      </w:r>
    </w:p>
    <w:p w14:paraId="2FDACD01">
      <w:pPr>
        <w:jc w:val="center"/>
        <w:rPr>
          <w:rFonts w:hint="default" w:ascii="Times New Roman" w:hAnsi="Times New Roman" w:eastAsia="黑体" w:cs="Times New Roman"/>
          <w:b/>
          <w:sz w:val="32"/>
        </w:rPr>
      </w:pPr>
      <w:r>
        <w:rPr>
          <w:rFonts w:hint="default" w:ascii="Times New Roman" w:hAnsi="Times New Roman" w:eastAsia="黑体" w:cs="Times New Roman"/>
          <w:b/>
          <w:sz w:val="32"/>
        </w:rPr>
        <w:t>年   月   日</w:t>
      </w:r>
    </w:p>
    <w:p w14:paraId="120A375A">
      <w:pPr>
        <w:rPr>
          <w:rFonts w:hint="default" w:ascii="Times New Roman" w:hAnsi="Times New Roman" w:cs="Times New Roman"/>
        </w:rPr>
      </w:pPr>
    </w:p>
    <w:p w14:paraId="784F8D55">
      <w:pPr>
        <w:spacing w:line="300" w:lineRule="auto"/>
        <w:ind w:firstLine="482" w:firstLineChars="200"/>
        <w:jc w:val="center"/>
        <w:rPr>
          <w:rFonts w:hint="default" w:ascii="Times New Roman" w:hAnsi="Times New Roman" w:eastAsia="黑体" w:cs="Times New Roman"/>
          <w:b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>《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电力系统综合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课程设计》撰写规范要求</w:t>
      </w:r>
    </w:p>
    <w:p w14:paraId="0386913C">
      <w:pPr>
        <w:spacing w:line="300" w:lineRule="auto"/>
        <w:ind w:firstLine="420" w:firstLineChars="200"/>
        <w:rPr>
          <w:rFonts w:hint="default" w:ascii="Times New Roman" w:hAnsi="Times New Roman" w:eastAsia="仿宋" w:cs="Times New Roman"/>
          <w:szCs w:val="24"/>
        </w:rPr>
      </w:pPr>
    </w:p>
    <w:p w14:paraId="5FD79E8E">
      <w:pPr>
        <w:spacing w:line="300" w:lineRule="auto"/>
        <w:ind w:firstLine="420" w:firstLineChars="200"/>
        <w:rPr>
          <w:rFonts w:hint="default" w:ascii="Times New Roman" w:hAnsi="Times New Roman" w:eastAsia="仿宋" w:cs="Times New Roman"/>
          <w:szCs w:val="24"/>
        </w:rPr>
      </w:pPr>
      <w:r>
        <w:rPr>
          <w:rFonts w:hint="default" w:ascii="Times New Roman" w:hAnsi="Times New Roman" w:eastAsia="仿宋" w:cs="Times New Roman"/>
          <w:szCs w:val="24"/>
        </w:rPr>
        <w:t>课程设计报告的组成部分包括：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封面、</w:t>
      </w:r>
      <w:r>
        <w:rPr>
          <w:rFonts w:hint="default" w:ascii="Times New Roman" w:hAnsi="Times New Roman" w:eastAsia="仿宋" w:cs="Times New Roman"/>
          <w:b/>
          <w:szCs w:val="24"/>
        </w:rPr>
        <w:t>目录、任务书、正文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（含总结）</w:t>
      </w:r>
      <w:r>
        <w:rPr>
          <w:rFonts w:hint="default" w:ascii="Times New Roman" w:hAnsi="Times New Roman" w:eastAsia="仿宋" w:cs="Times New Roman"/>
          <w:b/>
          <w:szCs w:val="24"/>
        </w:rPr>
        <w:t>、参考文献、附录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（可选）、封底</w:t>
      </w:r>
      <w:r>
        <w:rPr>
          <w:rFonts w:hint="default" w:ascii="Times New Roman" w:hAnsi="Times New Roman" w:eastAsia="仿宋" w:cs="Times New Roman"/>
          <w:b/>
          <w:szCs w:val="24"/>
        </w:rPr>
        <w:t>等部分</w:t>
      </w:r>
      <w:r>
        <w:rPr>
          <w:rFonts w:hint="default" w:ascii="Times New Roman" w:hAnsi="Times New Roman" w:eastAsia="仿宋" w:cs="Times New Roman"/>
          <w:szCs w:val="24"/>
        </w:rPr>
        <w:t>。除</w:t>
      </w:r>
      <w:r>
        <w:rPr>
          <w:rFonts w:hint="default" w:ascii="Times New Roman" w:hAnsi="Times New Roman" w:eastAsia="仿宋" w:cs="Times New Roman"/>
          <w:b/>
          <w:szCs w:val="24"/>
        </w:rPr>
        <w:t>封面页、目录页和封底页</w:t>
      </w:r>
      <w:r>
        <w:rPr>
          <w:rFonts w:hint="default" w:ascii="Times New Roman" w:hAnsi="Times New Roman" w:eastAsia="仿宋" w:cs="Times New Roman"/>
          <w:szCs w:val="24"/>
        </w:rPr>
        <w:t>见此模板外，</w:t>
      </w:r>
      <w:r>
        <w:rPr>
          <w:rFonts w:hint="default" w:ascii="Times New Roman" w:hAnsi="Times New Roman" w:eastAsia="仿宋" w:cs="Times New Roman"/>
          <w:b/>
          <w:szCs w:val="24"/>
        </w:rPr>
        <w:t>以下各页均需右下侧标注页码，</w:t>
      </w:r>
      <w:r>
        <w:rPr>
          <w:rFonts w:hint="default" w:ascii="Times New Roman" w:hAnsi="Times New Roman" w:eastAsia="仿宋" w:cs="Times New Roman"/>
          <w:szCs w:val="24"/>
        </w:rPr>
        <w:t>具体撰写规范要求如下：</w:t>
      </w:r>
    </w:p>
    <w:p w14:paraId="712C0640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b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1</w:t>
      </w:r>
      <w:r>
        <w:rPr>
          <w:rFonts w:hint="default" w:ascii="Times New Roman" w:hAnsi="Times New Roman" w:eastAsia="仿宋" w:cs="Times New Roman"/>
          <w:b/>
          <w:szCs w:val="24"/>
        </w:rPr>
        <w:t>.</w:t>
      </w:r>
      <w:r>
        <w:rPr>
          <w:rFonts w:hint="default" w:ascii="Times New Roman" w:hAnsi="Times New Roman" w:eastAsia="仿宋" w:cs="Times New Roman"/>
          <w:b/>
          <w:szCs w:val="24"/>
        </w:rPr>
        <w:t>任务书页（1页）</w:t>
      </w:r>
    </w:p>
    <w:p w14:paraId="10BCF418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单面手写：</w:t>
      </w:r>
      <w:r>
        <w:rPr>
          <w:rFonts w:hint="default" w:ascii="Times New Roman" w:hAnsi="Times New Roman" w:eastAsia="仿宋" w:cs="Times New Roman"/>
          <w:szCs w:val="24"/>
        </w:rPr>
        <w:t>包括“</w:t>
      </w:r>
      <w:r>
        <w:rPr>
          <w:rFonts w:hint="default" w:ascii="Times New Roman" w:hAnsi="Times New Roman" w:eastAsia="仿宋" w:cs="Times New Roman"/>
          <w:b/>
          <w:szCs w:val="24"/>
        </w:rPr>
        <w:t>任务书</w:t>
      </w:r>
      <w:r>
        <w:rPr>
          <w:rFonts w:hint="default" w:ascii="Times New Roman" w:hAnsi="Times New Roman" w:eastAsia="仿宋" w:cs="Times New Roman"/>
          <w:szCs w:val="24"/>
        </w:rPr>
        <w:t>”</w:t>
      </w:r>
      <w:r>
        <w:rPr>
          <w:rFonts w:hint="default" w:ascii="Times New Roman" w:hAnsi="Times New Roman" w:eastAsia="仿宋" w:cs="Times New Roman"/>
          <w:b/>
          <w:szCs w:val="24"/>
        </w:rPr>
        <w:t>顶部居中</w:t>
      </w:r>
      <w:r>
        <w:rPr>
          <w:rFonts w:hint="default" w:ascii="Times New Roman" w:hAnsi="Times New Roman" w:eastAsia="仿宋" w:cs="Times New Roman"/>
          <w:szCs w:val="24"/>
        </w:rPr>
        <w:t>，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按二级目录</w:t>
      </w:r>
      <w:r>
        <w:rPr>
          <w:rFonts w:hint="default" w:ascii="Times New Roman" w:hAnsi="Times New Roman" w:eastAsia="仿宋" w:cs="Times New Roman"/>
          <w:szCs w:val="24"/>
        </w:rPr>
        <w:t>（</w:t>
      </w:r>
      <w:r>
        <w:rPr>
          <w:rFonts w:hint="default" w:ascii="Times New Roman" w:hAnsi="Times New Roman" w:eastAsia="仿宋" w:cs="Times New Roman"/>
          <w:b/>
          <w:szCs w:val="24"/>
        </w:rPr>
        <w:t>1</w:t>
      </w:r>
      <w:r>
        <w:rPr>
          <w:rFonts w:hint="default" w:ascii="Times New Roman" w:hAnsi="Times New Roman" w:eastAsia="仿宋" w:cs="Times New Roman"/>
          <w:b/>
          <w:szCs w:val="24"/>
        </w:rPr>
        <w:t>.1</w:t>
      </w:r>
      <w:r>
        <w:rPr>
          <w:rFonts w:hint="default" w:ascii="Times New Roman" w:hAnsi="Times New Roman" w:eastAsia="仿宋" w:cs="Times New Roman"/>
          <w:b/>
          <w:szCs w:val="24"/>
        </w:rPr>
        <w:t>设计任务和1</w:t>
      </w:r>
      <w:r>
        <w:rPr>
          <w:rFonts w:hint="default" w:ascii="Times New Roman" w:hAnsi="Times New Roman" w:eastAsia="仿宋" w:cs="Times New Roman"/>
          <w:b/>
          <w:szCs w:val="24"/>
        </w:rPr>
        <w:t>.2</w:t>
      </w:r>
      <w:r>
        <w:rPr>
          <w:rFonts w:hint="default" w:ascii="Times New Roman" w:hAnsi="Times New Roman" w:eastAsia="仿宋" w:cs="Times New Roman"/>
          <w:b/>
          <w:szCs w:val="24"/>
        </w:rPr>
        <w:t>设计要求</w:t>
      </w:r>
      <w:r>
        <w:rPr>
          <w:rFonts w:hint="default" w:ascii="Times New Roman" w:hAnsi="Times New Roman" w:eastAsia="仿宋" w:cs="Times New Roman"/>
          <w:szCs w:val="24"/>
        </w:rPr>
        <w:t>两部分等</w:t>
      </w:r>
      <w:r>
        <w:rPr>
          <w:rFonts w:hint="default" w:ascii="Times New Roman" w:hAnsi="Times New Roman" w:eastAsia="仿宋" w:cs="Times New Roman"/>
          <w:b/>
          <w:szCs w:val="24"/>
        </w:rPr>
        <w:t>（不包括1</w:t>
      </w:r>
      <w:r>
        <w:rPr>
          <w:rFonts w:hint="default" w:ascii="Times New Roman" w:hAnsi="Times New Roman" w:eastAsia="仿宋" w:cs="Times New Roman"/>
          <w:b/>
          <w:szCs w:val="24"/>
        </w:rPr>
        <w:t>.3</w:t>
      </w:r>
      <w:r>
        <w:rPr>
          <w:rFonts w:hint="default" w:ascii="Times New Roman" w:hAnsi="Times New Roman" w:eastAsia="仿宋" w:cs="Times New Roman"/>
          <w:b/>
          <w:szCs w:val="24"/>
        </w:rPr>
        <w:t>所列参考）</w:t>
      </w:r>
      <w:r>
        <w:rPr>
          <w:rFonts w:hint="default" w:ascii="Times New Roman" w:hAnsi="Times New Roman" w:eastAsia="仿宋" w:cs="Times New Roman"/>
          <w:szCs w:val="24"/>
        </w:rPr>
        <w:t>）</w:t>
      </w:r>
      <w:r>
        <w:rPr>
          <w:rFonts w:hint="default" w:ascii="Times New Roman" w:hAnsi="Times New Roman" w:eastAsia="仿宋" w:cs="Times New Roman"/>
          <w:b/>
          <w:szCs w:val="24"/>
        </w:rPr>
        <w:t>规范撰写；按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《</w:t>
      </w:r>
      <w:r>
        <w:rPr>
          <w:rFonts w:hint="default" w:ascii="Times New Roman" w:hAnsi="Times New Roman" w:eastAsia="仿宋" w:cs="Times New Roman"/>
          <w:b/>
          <w:color w:val="C00000"/>
          <w:szCs w:val="24"/>
          <w:lang w:val="en-US" w:eastAsia="zh-CN"/>
        </w:rPr>
        <w:t>电力系统综合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课程设计指导书》</w:t>
      </w:r>
      <w:r>
        <w:rPr>
          <w:rFonts w:hint="default" w:ascii="Times New Roman" w:hAnsi="Times New Roman" w:eastAsia="仿宋" w:cs="Times New Roman"/>
          <w:szCs w:val="24"/>
        </w:rPr>
        <w:t>所列具体</w:t>
      </w:r>
      <w:r>
        <w:rPr>
          <w:rFonts w:hint="default" w:ascii="Times New Roman" w:hAnsi="Times New Roman" w:eastAsia="仿宋" w:cs="Times New Roman"/>
          <w:szCs w:val="24"/>
        </w:rPr>
        <w:t>课题</w:t>
      </w:r>
      <w:r>
        <w:rPr>
          <w:rFonts w:hint="default" w:ascii="Times New Roman" w:hAnsi="Times New Roman" w:eastAsia="仿宋" w:cs="Times New Roman"/>
          <w:szCs w:val="24"/>
        </w:rPr>
        <w:t>的</w:t>
      </w:r>
      <w:r>
        <w:rPr>
          <w:rFonts w:hint="default" w:ascii="Times New Roman" w:hAnsi="Times New Roman" w:eastAsia="仿宋" w:cs="Times New Roman"/>
          <w:szCs w:val="24"/>
        </w:rPr>
        <w:t>任务及要求的描述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（独立一页）</w:t>
      </w:r>
      <w:r>
        <w:rPr>
          <w:rFonts w:hint="default" w:ascii="Times New Roman" w:hAnsi="Times New Roman" w:eastAsia="仿宋" w:cs="Times New Roman"/>
          <w:b/>
          <w:szCs w:val="24"/>
        </w:rPr>
        <w:t>。</w:t>
      </w:r>
    </w:p>
    <w:p w14:paraId="51C69706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b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2</w:t>
      </w:r>
      <w:r>
        <w:rPr>
          <w:rFonts w:hint="default" w:ascii="Times New Roman" w:hAnsi="Times New Roman" w:eastAsia="仿宋" w:cs="Times New Roman"/>
          <w:b/>
          <w:szCs w:val="24"/>
        </w:rPr>
        <w:t>.</w:t>
      </w:r>
      <w:r>
        <w:rPr>
          <w:rFonts w:hint="default" w:ascii="Times New Roman" w:hAnsi="Times New Roman" w:eastAsia="仿宋" w:cs="Times New Roman"/>
          <w:b/>
          <w:szCs w:val="24"/>
        </w:rPr>
        <w:t>正文页（不少于</w:t>
      </w:r>
      <w:r>
        <w:rPr>
          <w:rFonts w:hint="default" w:ascii="Times New Roman" w:hAnsi="Times New Roman" w:eastAsia="仿宋" w:cs="Times New Roman"/>
          <w:b/>
          <w:szCs w:val="24"/>
        </w:rPr>
        <w:t>8</w:t>
      </w:r>
      <w:r>
        <w:rPr>
          <w:rFonts w:hint="default" w:ascii="Times New Roman" w:hAnsi="Times New Roman" w:eastAsia="仿宋" w:cs="Times New Roman"/>
          <w:b/>
          <w:szCs w:val="24"/>
        </w:rPr>
        <w:t>页）</w:t>
      </w:r>
    </w:p>
    <w:p w14:paraId="69D4C1A2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b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单面手写：包括各“正文章节标题”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（一级目录）</w:t>
      </w:r>
      <w:r>
        <w:rPr>
          <w:rFonts w:hint="default" w:ascii="Times New Roman" w:hAnsi="Times New Roman" w:eastAsia="仿宋" w:cs="Times New Roman"/>
          <w:b/>
          <w:szCs w:val="24"/>
        </w:rPr>
        <w:t>顶部居中</w:t>
      </w:r>
      <w:r>
        <w:rPr>
          <w:rFonts w:hint="default" w:ascii="Times New Roman" w:hAnsi="Times New Roman" w:eastAsia="仿宋" w:cs="Times New Roman"/>
          <w:szCs w:val="24"/>
        </w:rPr>
        <w:t>，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按二级目录</w:t>
      </w:r>
      <w:r>
        <w:rPr>
          <w:rFonts w:hint="default" w:ascii="Times New Roman" w:hAnsi="Times New Roman" w:eastAsia="仿宋" w:cs="Times New Roman"/>
          <w:b/>
          <w:szCs w:val="24"/>
        </w:rPr>
        <w:t>（正文内标题）</w:t>
      </w:r>
      <w:r>
        <w:rPr>
          <w:rFonts w:hint="default" w:ascii="Times New Roman" w:hAnsi="Times New Roman" w:eastAsia="仿宋" w:cs="Times New Roman"/>
          <w:szCs w:val="24"/>
        </w:rPr>
        <w:t>规范撰写，涉及图表的应按图1。。。表1。。。等规范命名；</w:t>
      </w:r>
      <w:r>
        <w:rPr>
          <w:rFonts w:hint="default" w:ascii="Times New Roman" w:hAnsi="Times New Roman" w:eastAsia="仿宋" w:cs="Times New Roman"/>
          <w:szCs w:val="24"/>
        </w:rPr>
        <w:t>图</w:t>
      </w:r>
      <w:r>
        <w:rPr>
          <w:rFonts w:hint="default" w:ascii="Times New Roman" w:hAnsi="Times New Roman" w:eastAsia="仿宋" w:cs="Times New Roman"/>
          <w:szCs w:val="24"/>
        </w:rPr>
        <w:t>表</w:t>
      </w:r>
      <w:r>
        <w:rPr>
          <w:rFonts w:hint="default" w:ascii="Times New Roman" w:hAnsi="Times New Roman" w:eastAsia="仿宋" w:cs="Times New Roman"/>
          <w:szCs w:val="24"/>
        </w:rPr>
        <w:t>以页面宽度2/3-3/4之间为宜，</w:t>
      </w:r>
      <w:r>
        <w:rPr>
          <w:rFonts w:hint="default" w:ascii="Times New Roman" w:hAnsi="Times New Roman" w:eastAsia="仿宋" w:cs="Times New Roman"/>
          <w:b/>
          <w:szCs w:val="24"/>
        </w:rPr>
        <w:t>过大图</w:t>
      </w:r>
      <w:r>
        <w:rPr>
          <w:rFonts w:hint="default" w:ascii="Times New Roman" w:hAnsi="Times New Roman" w:eastAsia="仿宋" w:cs="Times New Roman"/>
          <w:b/>
          <w:szCs w:val="24"/>
        </w:rPr>
        <w:t>表文中以见附录1</w:t>
      </w:r>
      <w:r>
        <w:rPr>
          <w:rFonts w:hint="default" w:ascii="Times New Roman" w:hAnsi="Times New Roman" w:eastAsia="仿宋" w:cs="Times New Roman"/>
          <w:b/>
          <w:szCs w:val="24"/>
        </w:rPr>
        <w:t>.</w:t>
      </w:r>
      <w:r>
        <w:rPr>
          <w:rFonts w:hint="default" w:ascii="Times New Roman" w:hAnsi="Times New Roman" w:eastAsia="仿宋" w:cs="Times New Roman"/>
          <w:b/>
          <w:szCs w:val="24"/>
        </w:rPr>
        <w:t>。。。附录2</w:t>
      </w:r>
      <w:r>
        <w:rPr>
          <w:rFonts w:hint="default" w:ascii="Times New Roman" w:hAnsi="Times New Roman" w:eastAsia="仿宋" w:cs="Times New Roman"/>
          <w:b/>
          <w:szCs w:val="24"/>
        </w:rPr>
        <w:t>.</w:t>
      </w:r>
      <w:r>
        <w:rPr>
          <w:rFonts w:hint="default" w:ascii="Times New Roman" w:hAnsi="Times New Roman" w:eastAsia="仿宋" w:cs="Times New Roman"/>
          <w:b/>
          <w:szCs w:val="24"/>
        </w:rPr>
        <w:t>。。。</w:t>
      </w:r>
      <w:r>
        <w:rPr>
          <w:rFonts w:hint="default" w:ascii="Times New Roman" w:hAnsi="Times New Roman" w:eastAsia="仿宋" w:cs="Times New Roman"/>
          <w:b/>
          <w:szCs w:val="24"/>
        </w:rPr>
        <w:t>形式存在。</w:t>
      </w:r>
    </w:p>
    <w:p w14:paraId="3BB2DA60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b/>
          <w:color w:val="C00000"/>
          <w:szCs w:val="24"/>
        </w:rPr>
      </w:pPr>
      <w:r>
        <w:rPr>
          <w:rFonts w:hint="default" w:ascii="Times New Roman" w:hAnsi="Times New Roman" w:eastAsia="仿宋" w:cs="Times New Roman"/>
          <w:b/>
          <w:color w:val="C00000"/>
          <w:szCs w:val="24"/>
        </w:rPr>
        <w:t>一、二级目录如下：</w:t>
      </w:r>
    </w:p>
    <w:p w14:paraId="6895B44F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b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（1）</w:t>
      </w:r>
      <w:r>
        <w:rPr>
          <w:rFonts w:hint="default" w:ascii="Times New Roman" w:hAnsi="Times New Roman" w:eastAsia="仿宋" w:cs="Times New Roman"/>
          <w:b/>
          <w:szCs w:val="24"/>
        </w:rPr>
        <w:t>设计准备：</w:t>
      </w:r>
      <w:r>
        <w:rPr>
          <w:rFonts w:hint="default" w:ascii="Times New Roman" w:hAnsi="Times New Roman" w:eastAsia="仿宋" w:cs="Times New Roman"/>
          <w:szCs w:val="24"/>
        </w:rPr>
        <w:t>包括</w:t>
      </w:r>
      <w:r>
        <w:rPr>
          <w:rFonts w:hint="default" w:ascii="Times New Roman" w:hAnsi="Times New Roman" w:eastAsia="仿宋" w:cs="Times New Roman"/>
          <w:b/>
          <w:szCs w:val="24"/>
        </w:rPr>
        <w:t>2.1方案论证、2.2设计原理</w:t>
      </w:r>
      <w:r>
        <w:rPr>
          <w:rFonts w:hint="default" w:ascii="Times New Roman" w:hAnsi="Times New Roman" w:eastAsia="仿宋" w:cs="Times New Roman"/>
          <w:szCs w:val="24"/>
        </w:rPr>
        <w:t>等</w:t>
      </w:r>
      <w:r>
        <w:rPr>
          <w:rFonts w:hint="default" w:ascii="Times New Roman" w:hAnsi="Times New Roman" w:eastAsia="仿宋" w:cs="Times New Roman"/>
          <w:b/>
          <w:szCs w:val="24"/>
        </w:rPr>
        <w:t>至少2部分</w:t>
      </w:r>
    </w:p>
    <w:p w14:paraId="58AE8BDA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（</w:t>
      </w:r>
      <w:r>
        <w:rPr>
          <w:rFonts w:hint="default" w:ascii="Times New Roman" w:hAnsi="Times New Roman" w:eastAsia="仿宋" w:cs="Times New Roman"/>
          <w:b/>
          <w:szCs w:val="24"/>
        </w:rPr>
        <w:t>2</w:t>
      </w:r>
      <w:r>
        <w:rPr>
          <w:rFonts w:hint="default" w:ascii="Times New Roman" w:hAnsi="Times New Roman" w:eastAsia="仿宋" w:cs="Times New Roman"/>
          <w:b/>
          <w:szCs w:val="24"/>
        </w:rPr>
        <w:t>）</w:t>
      </w:r>
      <w:r>
        <w:rPr>
          <w:rFonts w:hint="default" w:ascii="Times New Roman" w:hAnsi="Times New Roman" w:eastAsia="仿宋" w:cs="Times New Roman"/>
          <w:b/>
          <w:szCs w:val="24"/>
        </w:rPr>
        <w:t>系统总体设计：</w:t>
      </w:r>
      <w:r>
        <w:rPr>
          <w:rFonts w:hint="default" w:ascii="Times New Roman" w:hAnsi="Times New Roman" w:eastAsia="仿宋" w:cs="Times New Roman"/>
          <w:szCs w:val="24"/>
        </w:rPr>
        <w:t>说明</w:t>
      </w:r>
      <w:r>
        <w:rPr>
          <w:rFonts w:hint="default" w:ascii="Times New Roman" w:hAnsi="Times New Roman" w:eastAsia="仿宋" w:cs="Times New Roman"/>
          <w:szCs w:val="24"/>
        </w:rPr>
        <w:t>总体</w:t>
      </w:r>
      <w:r>
        <w:rPr>
          <w:rFonts w:hint="default" w:ascii="Times New Roman" w:hAnsi="Times New Roman" w:eastAsia="仿宋" w:cs="Times New Roman"/>
          <w:szCs w:val="24"/>
        </w:rPr>
        <w:t>功能</w:t>
      </w:r>
      <w:r>
        <w:rPr>
          <w:rFonts w:hint="default" w:ascii="Times New Roman" w:hAnsi="Times New Roman" w:eastAsia="仿宋" w:cs="Times New Roman"/>
          <w:szCs w:val="24"/>
        </w:rPr>
        <w:t>，并引出</w:t>
      </w:r>
      <w:r>
        <w:rPr>
          <w:rFonts w:hint="default" w:ascii="Times New Roman" w:hAnsi="Times New Roman" w:eastAsia="仿宋" w:cs="Times New Roman"/>
          <w:szCs w:val="24"/>
        </w:rPr>
        <w:t>绘制</w:t>
      </w:r>
      <w:r>
        <w:rPr>
          <w:rFonts w:hint="default" w:ascii="Times New Roman" w:hAnsi="Times New Roman" w:eastAsia="仿宋" w:cs="Times New Roman"/>
          <w:szCs w:val="24"/>
        </w:rPr>
        <w:t>的</w:t>
      </w:r>
      <w:r>
        <w:rPr>
          <w:rFonts w:hint="default" w:ascii="Times New Roman" w:hAnsi="Times New Roman" w:eastAsia="仿宋" w:cs="Times New Roman"/>
          <w:szCs w:val="24"/>
        </w:rPr>
        <w:t>硬件系统框图。</w:t>
      </w:r>
    </w:p>
    <w:p w14:paraId="696C3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422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_GB2312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）数学建模与分析：</w:t>
      </w:r>
      <w:r>
        <w:rPr>
          <w:rFonts w:hint="default" w:ascii="Times New Roman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包括</w:t>
      </w:r>
      <w:r>
        <w:rPr>
          <w:rFonts w:hint="default" w:ascii="Times New Roman" w:hAnsi="Times New Roman" w:eastAsia="仿宋_GB2312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4.1</w:t>
      </w:r>
      <w:r>
        <w:rPr>
          <w:rFonts w:hint="default" w:ascii="Times New Roman" w:hAnsi="Times New Roman" w:eastAsia="仿宋_GB2312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单线图编辑模式下绘制的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电力系统接线图</w:t>
      </w:r>
      <w:r>
        <w:rPr>
          <w:rFonts w:hint="default" w:ascii="Times New Roman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仿宋_GB2312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4.2电路仿真</w:t>
      </w:r>
      <w:r>
        <w:rPr>
          <w:rFonts w:hint="default" w:ascii="Times New Roman" w:hAnsi="Times New Roman" w:eastAsia="仿宋_GB2312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计算</w:t>
      </w:r>
      <w:r>
        <w:rPr>
          <w:rFonts w:hint="default" w:ascii="Times New Roman" w:hAnsi="Times New Roman" w:eastAsia="仿宋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（使用仿真软件完成仿真）；</w:t>
      </w:r>
      <w:r>
        <w:rPr>
          <w:rFonts w:hint="default" w:ascii="Times New Roman" w:hAnsi="Times New Roman" w:eastAsia="仿宋_GB2312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4.3</w:t>
      </w:r>
      <w:r>
        <w:rPr>
          <w:rFonts w:hint="default" w:ascii="Times New Roman" w:hAnsi="Times New Roman" w:eastAsia="仿宋_GB2312" w:cs="Times New Roman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导出报表</w:t>
      </w:r>
      <w:r>
        <w:rPr>
          <w:rFonts w:hint="default" w:ascii="Times New Roman" w:hAnsi="Times New Roman" w:eastAsia="仿宋_GB2312" w:cs="Times New Roman"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，分别为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潮流计算摘要信息报表</w:t>
      </w:r>
      <w:r>
        <w:rPr>
          <w:rFonts w:hint="default" w:ascii="Times New Roman" w:hAnsi="Times New Roman" w:eastAsia="仿宋_GB2312" w:cs="Times New Roman"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物理母线</w:t>
      </w:r>
      <w:r>
        <w:rPr>
          <w:rFonts w:hint="default" w:ascii="Times New Roman" w:hAnsi="Times New Roman" w:eastAsia="仿宋_GB2312" w:cs="Times New Roman"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eastAsia="仿宋_GB2312" w:cs="Times New Roman"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交流线结果报表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542C1211">
      <w:pPr>
        <w:pStyle w:val="11"/>
        <w:spacing w:line="300" w:lineRule="auto"/>
        <w:ind w:left="480" w:firstLine="0" w:firstLineChars="0"/>
        <w:rPr>
          <w:rFonts w:hint="default" w:ascii="Times New Roman" w:hAnsi="Times New Roman" w:eastAsia="仿宋" w:cs="Times New Roman"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（</w:t>
      </w:r>
      <w:r>
        <w:rPr>
          <w:rFonts w:hint="default" w:ascii="Times New Roman" w:hAnsi="Times New Roman" w:eastAsia="仿宋" w:cs="Times New Roman"/>
          <w:b/>
          <w:szCs w:val="24"/>
        </w:rPr>
        <w:t>4</w:t>
      </w:r>
      <w:r>
        <w:rPr>
          <w:rFonts w:hint="default" w:ascii="Times New Roman" w:hAnsi="Times New Roman" w:eastAsia="仿宋" w:cs="Times New Roman"/>
          <w:b/>
          <w:szCs w:val="24"/>
        </w:rPr>
        <w:t>）</w:t>
      </w:r>
      <w:r>
        <w:rPr>
          <w:rFonts w:hint="default" w:ascii="Times New Roman" w:hAnsi="Times New Roman" w:eastAsia="仿宋" w:cs="Times New Roman"/>
          <w:b/>
          <w:szCs w:val="24"/>
        </w:rPr>
        <w:t>总结：</w:t>
      </w:r>
      <w:r>
        <w:rPr>
          <w:rFonts w:hint="default" w:ascii="Times New Roman" w:hAnsi="Times New Roman" w:eastAsia="仿宋" w:cs="Times New Roman"/>
          <w:szCs w:val="24"/>
        </w:rPr>
        <w:t>（包括自己的收获与体会；遇到的问题和解决的方法等）。</w:t>
      </w:r>
    </w:p>
    <w:p w14:paraId="56B91172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b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3</w:t>
      </w:r>
      <w:r>
        <w:rPr>
          <w:rFonts w:hint="default" w:ascii="Times New Roman" w:hAnsi="Times New Roman" w:eastAsia="仿宋" w:cs="Times New Roman"/>
          <w:b/>
          <w:szCs w:val="24"/>
        </w:rPr>
        <w:t>.</w:t>
      </w:r>
      <w:r>
        <w:rPr>
          <w:rFonts w:hint="default" w:ascii="Times New Roman" w:hAnsi="Times New Roman" w:eastAsia="仿宋" w:cs="Times New Roman"/>
          <w:b/>
          <w:szCs w:val="24"/>
        </w:rPr>
        <w:t>参考文献页（1页）</w:t>
      </w:r>
    </w:p>
    <w:p w14:paraId="28328D6E">
      <w:pPr>
        <w:pStyle w:val="11"/>
        <w:spacing w:line="300" w:lineRule="auto"/>
        <w:ind w:firstLine="422"/>
        <w:rPr>
          <w:rFonts w:hint="default" w:ascii="Times New Roman" w:hAnsi="Times New Roman" w:eastAsia="仿宋" w:cs="Times New Roman"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单面手写：顶部左侧，</w:t>
      </w:r>
      <w:r>
        <w:rPr>
          <w:rFonts w:hint="default" w:ascii="Times New Roman" w:hAnsi="Times New Roman" w:eastAsia="仿宋" w:cs="Times New Roman"/>
          <w:szCs w:val="24"/>
        </w:rPr>
        <w:t>列出至少7本与模拟电子技术及课程设计相关书籍</w:t>
      </w:r>
      <w:r>
        <w:rPr>
          <w:rFonts w:hint="default" w:ascii="Times New Roman" w:hAnsi="Times New Roman" w:eastAsia="仿宋" w:cs="Times New Roman"/>
          <w:szCs w:val="24"/>
        </w:rPr>
        <w:t>，</w:t>
      </w:r>
      <w:r>
        <w:rPr>
          <w:rFonts w:hint="default" w:ascii="Times New Roman" w:hAnsi="Times New Roman" w:eastAsia="仿宋" w:cs="Times New Roman"/>
          <w:b/>
          <w:szCs w:val="24"/>
        </w:rPr>
        <w:t>按有关期刊书籍的统一规范格式书写，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书籍</w:t>
      </w:r>
      <w:r>
        <w:rPr>
          <w:rFonts w:hint="default" w:ascii="Times New Roman" w:hAnsi="Times New Roman" w:eastAsia="仿宋" w:cs="Times New Roman"/>
          <w:b/>
          <w:color w:val="C00000"/>
          <w:szCs w:val="24"/>
        </w:rPr>
        <w:t>格式如下：</w:t>
      </w:r>
    </w:p>
    <w:p w14:paraId="1F8F7607">
      <w:pPr>
        <w:numPr>
          <w:ilvl w:val="0"/>
          <w:numId w:val="1"/>
        </w:numPr>
        <w:adjustRightInd w:val="0"/>
        <w:snapToGrid w:val="0"/>
        <w:spacing w:line="300" w:lineRule="auto"/>
        <w:ind w:firstLine="480" w:firstLineChars="200"/>
        <w:rPr>
          <w:rFonts w:hint="default" w:ascii="Times New Roman" w:hAnsi="Times New Roman" w:eastAsia="仿宋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</w:rPr>
        <w:t>孟祥萍</w:t>
      </w: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</w:rPr>
        <w:t>高嬿. 电力系统分析</w:t>
      </w: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</w:rPr>
        <w:t>[M]</w:t>
      </w: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</w:rPr>
        <w:t>.</w:t>
      </w: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</w:rPr>
        <w:t>北京：高等教育出版社</w:t>
      </w: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仿宋" w:cs="Times New Roman"/>
          <w:color w:val="000000" w:themeColor="text1"/>
          <w:sz w:val="24"/>
          <w:szCs w:val="24"/>
        </w:rPr>
        <w:t>2020.</w:t>
      </w:r>
    </w:p>
    <w:p w14:paraId="4B76EF93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b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4</w:t>
      </w:r>
      <w:r>
        <w:rPr>
          <w:rFonts w:hint="default" w:ascii="Times New Roman" w:hAnsi="Times New Roman" w:eastAsia="仿宋" w:cs="Times New Roman"/>
          <w:b/>
          <w:szCs w:val="24"/>
        </w:rPr>
        <w:t>.</w:t>
      </w:r>
      <w:r>
        <w:rPr>
          <w:rFonts w:hint="default" w:ascii="Times New Roman" w:hAnsi="Times New Roman" w:eastAsia="仿宋" w:cs="Times New Roman"/>
          <w:b/>
          <w:szCs w:val="24"/>
        </w:rPr>
        <w:t>附录页（若干）</w:t>
      </w:r>
    </w:p>
    <w:p w14:paraId="41BFDBBE">
      <w:pPr>
        <w:spacing w:line="300" w:lineRule="auto"/>
        <w:ind w:firstLine="422" w:firstLineChars="200"/>
        <w:rPr>
          <w:rFonts w:hint="default" w:ascii="Times New Roman" w:hAnsi="Times New Roman" w:eastAsia="仿宋" w:cs="Times New Roman"/>
          <w:szCs w:val="24"/>
        </w:rPr>
      </w:pPr>
      <w:r>
        <w:rPr>
          <w:rFonts w:hint="default" w:ascii="Times New Roman" w:hAnsi="Times New Roman" w:eastAsia="仿宋" w:cs="Times New Roman"/>
          <w:b/>
          <w:szCs w:val="24"/>
        </w:rPr>
        <w:t>此页可选，基本信息手写：顶部左侧，</w:t>
      </w:r>
      <w:r>
        <w:rPr>
          <w:rFonts w:hint="default" w:ascii="Times New Roman" w:hAnsi="Times New Roman" w:eastAsia="仿宋" w:cs="Times New Roman"/>
          <w:szCs w:val="24"/>
        </w:rPr>
        <w:t>根据实际，由指导教师确定统一规定，可图表打印粘贴等。</w:t>
      </w:r>
    </w:p>
    <w:p w14:paraId="0BA47C1A">
      <w:pPr>
        <w:spacing w:line="300" w:lineRule="auto"/>
        <w:ind w:firstLine="420" w:firstLineChars="200"/>
        <w:rPr>
          <w:rFonts w:hint="default" w:ascii="Times New Roman" w:hAnsi="Times New Roman" w:eastAsia="仿宋" w:cs="Times New Roman"/>
          <w:szCs w:val="24"/>
        </w:rPr>
      </w:pPr>
    </w:p>
    <w:p w14:paraId="454F3903">
      <w:pPr>
        <w:spacing w:line="300" w:lineRule="auto"/>
        <w:jc w:val="center"/>
        <w:rPr>
          <w:rFonts w:hint="default" w:ascii="Times New Roman" w:hAnsi="Times New Roman" w:eastAsia="黑体" w:cs="Times New Roman"/>
          <w:b/>
          <w:sz w:val="32"/>
          <w:szCs w:val="24"/>
        </w:rPr>
      </w:pPr>
      <w:r>
        <w:rPr>
          <w:rFonts w:hint="default" w:ascii="Times New Roman" w:hAnsi="Times New Roman" w:eastAsia="黑体" w:cs="Times New Roman"/>
          <w:b/>
          <w:sz w:val="32"/>
          <w:szCs w:val="24"/>
        </w:rPr>
        <w:t>目</w:t>
      </w:r>
      <w:r>
        <w:rPr>
          <w:rFonts w:hint="default" w:ascii="Times New Roman" w:hAnsi="Times New Roman" w:eastAsia="黑体" w:cs="Times New Roman"/>
          <w:b/>
          <w:sz w:val="32"/>
          <w:szCs w:val="24"/>
        </w:rPr>
        <w:t xml:space="preserve">  录</w:t>
      </w:r>
    </w:p>
    <w:p w14:paraId="34A23EAB">
      <w:pPr>
        <w:spacing w:line="300" w:lineRule="auto"/>
        <w:ind w:firstLine="420" w:firstLineChars="200"/>
        <w:rPr>
          <w:rFonts w:hint="default" w:ascii="Times New Roman" w:hAnsi="Times New Roman" w:eastAsia="仿宋" w:cs="Times New Roman"/>
          <w:szCs w:val="24"/>
        </w:rPr>
      </w:pPr>
    </w:p>
    <w:p w14:paraId="245C1FD5">
      <w:pPr>
        <w:spacing w:line="300" w:lineRule="auto"/>
        <w:ind w:firstLine="420" w:firstLineChars="200"/>
        <w:rPr>
          <w:rFonts w:hint="default" w:ascii="Times New Roman" w:hAnsi="Times New Roman" w:eastAsia="仿宋" w:cs="Times New Roman"/>
          <w:szCs w:val="24"/>
        </w:rPr>
      </w:pPr>
    </w:p>
    <w:p w14:paraId="6DB1B17E"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28"/>
          <w:szCs w:val="24"/>
        </w:rPr>
      </w:pPr>
      <w:r>
        <w:rPr>
          <w:rFonts w:hint="default" w:ascii="Times New Roman" w:hAnsi="Times New Roman" w:eastAsia="黑体" w:cs="Times New Roman"/>
          <w:sz w:val="28"/>
          <w:szCs w:val="24"/>
        </w:rPr>
        <w:t>1 任务书…………………………………………………XX</w:t>
      </w:r>
    </w:p>
    <w:p w14:paraId="3EFA9C81">
      <w:pPr>
        <w:adjustRightInd w:val="0"/>
        <w:snapToGrid w:val="0"/>
        <w:spacing w:line="360" w:lineRule="auto"/>
        <w:ind w:left="900" w:leftChars="200" w:hanging="480" w:hangingChars="200"/>
        <w:rPr>
          <w:rFonts w:hint="default" w:ascii="Times New Roman" w:hAnsi="Times New Roman" w:eastAsia="仿宋" w:cs="Times New Roman"/>
          <w:sz w:val="22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 xml:space="preserve">1.1 </w:t>
      </w:r>
      <w:r>
        <w:rPr>
          <w:rFonts w:hint="default" w:ascii="Times New Roman" w:hAnsi="Times New Roman" w:eastAsia="仿宋" w:cs="Times New Roman"/>
          <w:sz w:val="24"/>
          <w:szCs w:val="24"/>
        </w:rPr>
        <w:t>设计任务</w:t>
      </w:r>
      <w:r>
        <w:rPr>
          <w:rFonts w:hint="default" w:ascii="Times New Roman" w:hAnsi="Times New Roman" w:eastAsia="黑体" w:cs="Times New Roman"/>
          <w:sz w:val="24"/>
          <w:szCs w:val="24"/>
        </w:rPr>
        <w:t>…………………………………………………XX</w:t>
      </w:r>
    </w:p>
    <w:p w14:paraId="65F9A3EF">
      <w:pPr>
        <w:adjustRightInd w:val="0"/>
        <w:snapToGrid w:val="0"/>
        <w:spacing w:line="360" w:lineRule="auto"/>
        <w:ind w:left="900" w:leftChars="200" w:hanging="480" w:hangingChars="200"/>
        <w:rPr>
          <w:rFonts w:hint="default" w:ascii="Times New Roman" w:hAnsi="Times New Roman" w:eastAsia="仿宋" w:cs="Times New Roman"/>
          <w:sz w:val="22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1</w:t>
      </w:r>
      <w:r>
        <w:rPr>
          <w:rFonts w:hint="default" w:ascii="Times New Roman" w:hAnsi="Times New Roman" w:eastAsia="仿宋" w:cs="Times New Roman"/>
          <w:sz w:val="24"/>
          <w:szCs w:val="24"/>
        </w:rPr>
        <w:t xml:space="preserve">.2 </w:t>
      </w:r>
      <w:r>
        <w:rPr>
          <w:rFonts w:hint="default" w:ascii="Times New Roman" w:hAnsi="Times New Roman" w:eastAsia="仿宋" w:cs="Times New Roman"/>
          <w:sz w:val="24"/>
          <w:szCs w:val="24"/>
        </w:rPr>
        <w:t>设计要求</w:t>
      </w:r>
      <w:r>
        <w:rPr>
          <w:rFonts w:hint="default" w:ascii="Times New Roman" w:hAnsi="Times New Roman" w:eastAsia="黑体" w:cs="Times New Roman"/>
          <w:sz w:val="24"/>
          <w:szCs w:val="24"/>
        </w:rPr>
        <w:t>…………………………………………………XX</w:t>
      </w:r>
    </w:p>
    <w:p w14:paraId="755FFA01"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28"/>
          <w:szCs w:val="24"/>
        </w:rPr>
      </w:pPr>
      <w:r>
        <w:rPr>
          <w:rFonts w:hint="default" w:ascii="Times New Roman" w:hAnsi="Times New Roman" w:eastAsia="黑体" w:cs="Times New Roman"/>
          <w:sz w:val="28"/>
          <w:szCs w:val="24"/>
        </w:rPr>
        <w:t>2 设计准备………………………………………………XX</w:t>
      </w:r>
    </w:p>
    <w:p w14:paraId="0069726C">
      <w:pPr>
        <w:adjustRightInd w:val="0"/>
        <w:snapToGrid w:val="0"/>
        <w:spacing w:line="360" w:lineRule="auto"/>
        <w:ind w:left="900" w:leftChars="200" w:hanging="480" w:hanging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2.1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4"/>
          <w:szCs w:val="24"/>
        </w:rPr>
        <w:t>方案论证</w:t>
      </w:r>
      <w:r>
        <w:rPr>
          <w:rFonts w:hint="default" w:ascii="Times New Roman" w:hAnsi="Times New Roman" w:eastAsia="黑体" w:cs="Times New Roman"/>
          <w:sz w:val="24"/>
          <w:szCs w:val="24"/>
        </w:rPr>
        <w:t>…………………………………………………XX</w:t>
      </w:r>
    </w:p>
    <w:p w14:paraId="67A6920F">
      <w:pPr>
        <w:adjustRightInd w:val="0"/>
        <w:snapToGrid w:val="0"/>
        <w:spacing w:line="360" w:lineRule="auto"/>
        <w:ind w:left="900" w:leftChars="200" w:hanging="480" w:hanging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2.2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4"/>
          <w:szCs w:val="24"/>
        </w:rPr>
        <w:t>设计原理</w:t>
      </w:r>
      <w:r>
        <w:rPr>
          <w:rFonts w:hint="default" w:ascii="Times New Roman" w:hAnsi="Times New Roman" w:eastAsia="黑体" w:cs="Times New Roman"/>
          <w:sz w:val="24"/>
          <w:szCs w:val="24"/>
        </w:rPr>
        <w:t>…………………………………………………XX</w:t>
      </w:r>
    </w:p>
    <w:p w14:paraId="7509AED3"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28"/>
          <w:szCs w:val="24"/>
        </w:rPr>
      </w:pPr>
      <w:r>
        <w:rPr>
          <w:rFonts w:hint="default" w:ascii="Times New Roman" w:hAnsi="Times New Roman" w:eastAsia="黑体" w:cs="Times New Roman"/>
          <w:sz w:val="28"/>
          <w:szCs w:val="24"/>
        </w:rPr>
        <w:t>3 系统</w:t>
      </w:r>
      <w:r>
        <w:rPr>
          <w:rFonts w:hint="default" w:ascii="Times New Roman" w:hAnsi="Times New Roman" w:eastAsia="黑体" w:cs="Times New Roman"/>
          <w:sz w:val="28"/>
          <w:szCs w:val="24"/>
        </w:rPr>
        <w:t>总体设计</w:t>
      </w:r>
      <w:r>
        <w:rPr>
          <w:rFonts w:hint="default" w:ascii="Times New Roman" w:hAnsi="Times New Roman" w:eastAsia="黑体" w:cs="Times New Roman"/>
          <w:sz w:val="28"/>
          <w:szCs w:val="24"/>
        </w:rPr>
        <w:t xml:space="preserve">…………………………………………XX </w:t>
      </w:r>
    </w:p>
    <w:p w14:paraId="1B8E1288"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28"/>
          <w:szCs w:val="24"/>
        </w:rPr>
      </w:pPr>
      <w:r>
        <w:rPr>
          <w:rFonts w:hint="default" w:ascii="Times New Roman" w:hAnsi="Times New Roman" w:eastAsia="黑体" w:cs="Times New Roman"/>
          <w:sz w:val="28"/>
          <w:szCs w:val="24"/>
        </w:rPr>
        <w:t xml:space="preserve">4 </w:t>
      </w:r>
      <w:r>
        <w:rPr>
          <w:rFonts w:hint="default" w:ascii="Times New Roman" w:hAnsi="Times New Roman" w:eastAsia="黑体" w:cs="Times New Roman"/>
          <w:sz w:val="28"/>
          <w:szCs w:val="24"/>
          <w:lang w:val="en-US" w:eastAsia="zh-CN"/>
        </w:rPr>
        <w:t>数学建模与分析</w:t>
      </w:r>
      <w:r>
        <w:rPr>
          <w:rFonts w:hint="default" w:ascii="Times New Roman" w:hAnsi="Times New Roman" w:eastAsia="黑体" w:cs="Times New Roman"/>
          <w:sz w:val="28"/>
          <w:szCs w:val="24"/>
        </w:rPr>
        <w:t>………………………………………XX</w:t>
      </w:r>
    </w:p>
    <w:p w14:paraId="310F6550">
      <w:pPr>
        <w:adjustRightInd w:val="0"/>
        <w:snapToGrid w:val="0"/>
        <w:spacing w:line="360" w:lineRule="auto"/>
        <w:ind w:left="900" w:leftChars="200" w:hanging="480" w:hanging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4.1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-SA"/>
          <w14:ligatures w14:val="standardContextual"/>
        </w:rPr>
        <w:t>电力系统接线图</w:t>
      </w:r>
      <w:r>
        <w:rPr>
          <w:rFonts w:hint="default" w:ascii="Times New Roman" w:hAnsi="Times New Roman" w:eastAsia="黑体" w:cs="Times New Roman"/>
          <w:sz w:val="24"/>
          <w:szCs w:val="24"/>
        </w:rPr>
        <w:t>…………………………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sz w:val="24"/>
          <w:szCs w:val="24"/>
        </w:rPr>
        <w:t>…………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24"/>
          <w:szCs w:val="24"/>
        </w:rPr>
        <w:t>…XX</w:t>
      </w:r>
    </w:p>
    <w:p w14:paraId="39DEF752">
      <w:pPr>
        <w:adjustRightInd w:val="0"/>
        <w:snapToGrid w:val="0"/>
        <w:spacing w:line="360" w:lineRule="auto"/>
        <w:ind w:left="900" w:leftChars="200" w:hanging="480" w:hanging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4.2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4"/>
          <w:szCs w:val="24"/>
        </w:rPr>
        <w:t>电路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仿真计算</w:t>
      </w:r>
      <w:r>
        <w:rPr>
          <w:rFonts w:hint="default" w:ascii="Times New Roman" w:hAnsi="Times New Roman" w:eastAsia="黑体" w:cs="Times New Roman"/>
          <w:sz w:val="24"/>
          <w:szCs w:val="24"/>
        </w:rPr>
        <w:t>……………………………………………XX</w:t>
      </w:r>
    </w:p>
    <w:p w14:paraId="0E147411">
      <w:pPr>
        <w:adjustRightInd w:val="0"/>
        <w:snapToGrid w:val="0"/>
        <w:spacing w:line="360" w:lineRule="auto"/>
        <w:ind w:left="900" w:leftChars="200" w:hanging="480" w:hanging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4.3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 xml:space="preserve"> 导出报表</w:t>
      </w:r>
      <w:r>
        <w:rPr>
          <w:rFonts w:hint="default" w:ascii="Times New Roman" w:hAnsi="Times New Roman" w:eastAsia="黑体" w:cs="Times New Roman"/>
          <w:sz w:val="24"/>
          <w:szCs w:val="24"/>
        </w:rPr>
        <w:t>…………………………………………………XX</w:t>
      </w:r>
    </w:p>
    <w:p w14:paraId="2D87E432"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28"/>
          <w:szCs w:val="24"/>
        </w:rPr>
      </w:pPr>
      <w:r>
        <w:rPr>
          <w:rFonts w:hint="default" w:ascii="Times New Roman" w:hAnsi="Times New Roman" w:eastAsia="黑体" w:cs="Times New Roman"/>
          <w:sz w:val="28"/>
          <w:szCs w:val="24"/>
        </w:rPr>
        <w:t xml:space="preserve">5 总结……………………………………………………XX </w:t>
      </w:r>
    </w:p>
    <w:p w14:paraId="02F20868"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28"/>
          <w:szCs w:val="24"/>
        </w:rPr>
      </w:pPr>
      <w:r>
        <w:rPr>
          <w:rFonts w:hint="default" w:ascii="Times New Roman" w:hAnsi="Times New Roman" w:eastAsia="黑体" w:cs="Times New Roman"/>
          <w:sz w:val="28"/>
          <w:szCs w:val="24"/>
        </w:rPr>
        <w:t>6 参考文献………………………………………………XX</w:t>
      </w:r>
    </w:p>
    <w:p w14:paraId="29802200"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28"/>
          <w:szCs w:val="24"/>
        </w:rPr>
      </w:pPr>
      <w:r>
        <w:rPr>
          <w:rFonts w:hint="default" w:ascii="Times New Roman" w:hAnsi="Times New Roman" w:eastAsia="黑体" w:cs="Times New Roman"/>
          <w:sz w:val="28"/>
          <w:szCs w:val="24"/>
        </w:rPr>
        <w:t xml:space="preserve">7 </w:t>
      </w:r>
      <w:r>
        <w:rPr>
          <w:rFonts w:hint="default" w:ascii="Times New Roman" w:hAnsi="Times New Roman" w:eastAsia="黑体" w:cs="Times New Roman"/>
          <w:sz w:val="28"/>
          <w:szCs w:val="24"/>
        </w:rPr>
        <w:t>附录</w:t>
      </w:r>
      <w:r>
        <w:rPr>
          <w:rFonts w:hint="default" w:ascii="Times New Roman" w:hAnsi="Times New Roman" w:eastAsia="黑体" w:cs="Times New Roman"/>
          <w:sz w:val="28"/>
          <w:szCs w:val="24"/>
        </w:rPr>
        <w:t>……………………………………………………XX</w:t>
      </w:r>
    </w:p>
    <w:p w14:paraId="042716C9"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28"/>
          <w:szCs w:val="24"/>
        </w:rPr>
      </w:pPr>
    </w:p>
    <w:p w14:paraId="3672DC8B"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28"/>
          <w:szCs w:val="24"/>
        </w:rPr>
      </w:pPr>
    </w:p>
    <w:p w14:paraId="17BAE092">
      <w:pPr>
        <w:spacing w:line="300" w:lineRule="auto"/>
        <w:ind w:firstLine="420" w:firstLineChars="200"/>
        <w:rPr>
          <w:rFonts w:hint="default" w:ascii="Times New Roman" w:hAnsi="Times New Roman" w:eastAsia="仿宋" w:cs="Times New Roman"/>
          <w:szCs w:val="24"/>
        </w:rPr>
      </w:pPr>
    </w:p>
    <w:p w14:paraId="6D685263">
      <w:pPr>
        <w:rPr>
          <w:rFonts w:hint="default" w:ascii="Times New Roman" w:hAnsi="Times New Roman" w:cs="Times New Roman"/>
          <w:sz w:val="18"/>
        </w:rPr>
      </w:pPr>
    </w:p>
    <w:p w14:paraId="515BB5A0">
      <w:pPr>
        <w:rPr>
          <w:rFonts w:hint="default" w:ascii="Times New Roman" w:hAnsi="Times New Roman" w:cs="Times New Roman"/>
          <w:sz w:val="18"/>
        </w:rPr>
      </w:pPr>
    </w:p>
    <w:p w14:paraId="41B95EDE">
      <w:pPr>
        <w:rPr>
          <w:rFonts w:hint="default" w:ascii="Times New Roman" w:hAnsi="Times New Roman" w:cs="Times New Roman"/>
          <w:sz w:val="18"/>
        </w:rPr>
      </w:pPr>
    </w:p>
    <w:p w14:paraId="0E78E17D">
      <w:pPr>
        <w:rPr>
          <w:rFonts w:hint="default" w:ascii="Times New Roman" w:hAnsi="Times New Roman" w:cs="Times New Roman"/>
          <w:sz w:val="18"/>
        </w:rPr>
      </w:pPr>
    </w:p>
    <w:p w14:paraId="51DB2750">
      <w:pPr>
        <w:rPr>
          <w:rFonts w:hint="default" w:ascii="Times New Roman" w:hAnsi="Times New Roman" w:cs="Times New Roman"/>
          <w:sz w:val="18"/>
        </w:rPr>
      </w:pPr>
    </w:p>
    <w:p w14:paraId="208515F9">
      <w:pPr>
        <w:rPr>
          <w:rFonts w:hint="default" w:ascii="Times New Roman" w:hAnsi="Times New Roman" w:cs="Times New Roman"/>
          <w:sz w:val="18"/>
        </w:rPr>
      </w:pPr>
    </w:p>
    <w:p w14:paraId="0BA3D54B">
      <w:pPr>
        <w:rPr>
          <w:rFonts w:hint="default" w:ascii="Times New Roman" w:hAnsi="Times New Roman" w:cs="Times New Roman"/>
          <w:sz w:val="18"/>
        </w:rPr>
      </w:pPr>
    </w:p>
    <w:p w14:paraId="7F5B857F">
      <w:pPr>
        <w:rPr>
          <w:rFonts w:hint="default" w:ascii="Times New Roman" w:hAnsi="Times New Roman" w:cs="Times New Roman"/>
          <w:sz w:val="18"/>
        </w:rPr>
      </w:pPr>
    </w:p>
    <w:p w14:paraId="34CD0A3C">
      <w:pPr>
        <w:rPr>
          <w:rFonts w:hint="default" w:ascii="Times New Roman" w:hAnsi="Times New Roman" w:cs="Times New Roman"/>
          <w:sz w:val="18"/>
        </w:rPr>
      </w:pPr>
    </w:p>
    <w:p w14:paraId="45B8A7D8">
      <w:pPr>
        <w:rPr>
          <w:rFonts w:hint="default" w:ascii="Times New Roman" w:hAnsi="Times New Roman" w:cs="Times New Roman"/>
          <w:sz w:val="18"/>
        </w:rPr>
      </w:pPr>
    </w:p>
    <w:p w14:paraId="5C39DBBA">
      <w:pPr>
        <w:rPr>
          <w:rFonts w:hint="default" w:ascii="Times New Roman" w:hAnsi="Times New Roman" w:cs="Times New Roman"/>
          <w:sz w:val="18"/>
        </w:rPr>
      </w:pPr>
    </w:p>
    <w:p w14:paraId="19BE1EC6">
      <w:pPr>
        <w:rPr>
          <w:rFonts w:hint="default" w:ascii="Times New Roman" w:hAnsi="Times New Roman" w:cs="Times New Roman"/>
          <w:sz w:val="18"/>
        </w:rPr>
      </w:pPr>
    </w:p>
    <w:p w14:paraId="3675165B">
      <w:pPr>
        <w:rPr>
          <w:rFonts w:hint="default" w:ascii="Times New Roman" w:hAnsi="Times New Roman" w:cs="Times New Roman"/>
          <w:sz w:val="18"/>
        </w:rPr>
      </w:pPr>
    </w:p>
    <w:p w14:paraId="23199599">
      <w:pPr>
        <w:rPr>
          <w:rFonts w:hint="default" w:ascii="Times New Roman" w:hAnsi="Times New Roman" w:cs="Times New Roman"/>
          <w:sz w:val="18"/>
        </w:rPr>
      </w:pPr>
    </w:p>
    <w:p w14:paraId="4DD9105C">
      <w:pPr>
        <w:rPr>
          <w:rFonts w:hint="default" w:ascii="Times New Roman" w:hAnsi="Times New Roman" w:cs="Times New Roman"/>
          <w:sz w:val="18"/>
        </w:rPr>
      </w:pPr>
    </w:p>
    <w:p w14:paraId="38FF04A8">
      <w:pPr>
        <w:rPr>
          <w:rFonts w:hint="default" w:ascii="Times New Roman" w:hAnsi="Times New Roman" w:cs="Times New Roman"/>
          <w:sz w:val="18"/>
        </w:rPr>
      </w:pPr>
    </w:p>
    <w:p w14:paraId="5CCFF239">
      <w:pPr>
        <w:rPr>
          <w:rFonts w:hint="default" w:ascii="Times New Roman" w:hAnsi="Times New Roman" w:cs="Times New Roman"/>
          <w:sz w:val="18"/>
        </w:rPr>
      </w:pPr>
    </w:p>
    <w:p w14:paraId="75CB6F2E">
      <w:pPr>
        <w:rPr>
          <w:rFonts w:hint="default" w:ascii="Times New Roman" w:hAnsi="Times New Roman" w:cs="Times New Roman"/>
          <w:sz w:val="18"/>
        </w:rPr>
      </w:pPr>
    </w:p>
    <w:p w14:paraId="6AFC91CA">
      <w:pPr>
        <w:rPr>
          <w:rFonts w:hint="default" w:ascii="Times New Roman" w:hAnsi="Times New Roman" w:cs="Times New Roman"/>
          <w:sz w:val="18"/>
        </w:rPr>
      </w:pPr>
    </w:p>
    <w:p w14:paraId="31E0D2C1">
      <w:pPr>
        <w:rPr>
          <w:rFonts w:hint="default" w:ascii="Times New Roman" w:hAnsi="Times New Roman" w:cs="Times New Roman"/>
          <w:sz w:val="18"/>
        </w:rPr>
      </w:pPr>
    </w:p>
    <w:p w14:paraId="1E71D162">
      <w:pPr>
        <w:rPr>
          <w:rFonts w:hint="default" w:ascii="Times New Roman" w:hAnsi="Times New Roman" w:cs="Times New Roman"/>
          <w:sz w:val="18"/>
        </w:rPr>
      </w:pPr>
    </w:p>
    <w:p w14:paraId="28172997">
      <w:pPr>
        <w:rPr>
          <w:rFonts w:hint="default" w:ascii="Times New Roman" w:hAnsi="Times New Roman" w:cs="Times New Roman"/>
          <w:sz w:val="18"/>
        </w:rPr>
      </w:pPr>
    </w:p>
    <w:p w14:paraId="40C9C5B0">
      <w:pPr>
        <w:rPr>
          <w:rFonts w:hint="default" w:ascii="Times New Roman" w:hAnsi="Times New Roman" w:cs="Times New Roman"/>
          <w:sz w:val="18"/>
        </w:rPr>
      </w:pPr>
    </w:p>
    <w:p w14:paraId="37891870">
      <w:pPr>
        <w:rPr>
          <w:rFonts w:hint="default" w:ascii="Times New Roman" w:hAnsi="Times New Roman" w:cs="Times New Roman"/>
          <w:sz w:val="18"/>
        </w:rPr>
      </w:pPr>
    </w:p>
    <w:tbl>
      <w:tblPr>
        <w:tblStyle w:val="8"/>
        <w:tblW w:w="0" w:type="auto"/>
        <w:tblInd w:w="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471"/>
        <w:gridCol w:w="1559"/>
        <w:gridCol w:w="2268"/>
      </w:tblGrid>
      <w:tr w14:paraId="4EA28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atLeast"/>
        </w:trPr>
        <w:tc>
          <w:tcPr>
            <w:tcW w:w="1566" w:type="dxa"/>
            <w:vAlign w:val="center"/>
          </w:tcPr>
          <w:p w14:paraId="111B9150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 w14:paraId="520F9A43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 w14:paraId="3E4EACD7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 w14:paraId="05238A6E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 w14:paraId="5C6CA553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指导教师</w:t>
            </w:r>
          </w:p>
          <w:p w14:paraId="2136745E">
            <w:pPr>
              <w:pStyle w:val="7"/>
              <w:spacing w:before="0" w:beforeAutospacing="0" w:after="0" w:afterAutospacing="0" w:line="0" w:lineRule="atLeast"/>
              <w:ind w:left="6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评</w:t>
            </w:r>
            <w:r>
              <w:rPr>
                <w:rFonts w:hint="default" w:ascii="Times New Roman" w:hAnsi="Times New Roman" w:cs="Times New Roman"/>
                <w:b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</w:rPr>
              <w:t>语</w:t>
            </w:r>
          </w:p>
          <w:p w14:paraId="0EBCA107">
            <w:pPr>
              <w:pStyle w:val="7"/>
              <w:spacing w:before="0" w:beforeAutospacing="0" w:after="0" w:afterAutospacing="0" w:line="0" w:lineRule="atLeast"/>
              <w:ind w:left="1350"/>
              <w:jc w:val="center"/>
              <w:rPr>
                <w:rFonts w:hint="default" w:ascii="Times New Roman" w:hAnsi="Times New Roman" w:cs="Times New Roman"/>
              </w:rPr>
            </w:pPr>
          </w:p>
          <w:p w14:paraId="12191C76">
            <w:pPr>
              <w:pStyle w:val="7"/>
              <w:spacing w:before="0" w:beforeAutospacing="0" w:after="0" w:afterAutospacing="0" w:line="0" w:lineRule="atLeast"/>
              <w:ind w:left="1350"/>
              <w:jc w:val="center"/>
              <w:rPr>
                <w:rFonts w:hint="default" w:ascii="Times New Roman" w:hAnsi="Times New Roman" w:cs="Times New Roman"/>
              </w:rPr>
            </w:pPr>
          </w:p>
          <w:p w14:paraId="5A62C79D">
            <w:pPr>
              <w:pStyle w:val="7"/>
              <w:spacing w:before="0" w:beforeAutospacing="0" w:after="0" w:afterAutospacing="0" w:line="0" w:lineRule="atLeast"/>
              <w:ind w:left="1350"/>
              <w:jc w:val="center"/>
              <w:rPr>
                <w:rFonts w:hint="default" w:ascii="Times New Roman" w:hAnsi="Times New Roman" w:cs="Times New Roman"/>
              </w:rPr>
            </w:pPr>
          </w:p>
          <w:p w14:paraId="205956A9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298" w:type="dxa"/>
            <w:gridSpan w:val="3"/>
          </w:tcPr>
          <w:p w14:paraId="4878D496">
            <w:pPr>
              <w:widowControl/>
              <w:spacing w:line="0" w:lineRule="atLeast"/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1761FD6">
            <w:pPr>
              <w:widowControl/>
              <w:spacing w:line="0" w:lineRule="atLeast"/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86E2D37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3256EEE8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07BE3C08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6AFF01AC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6697F558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554D2289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409E6922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356A553C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6701C918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62A008B2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4FD29D94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</w:tc>
      </w:tr>
      <w:tr w14:paraId="1FD24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566" w:type="dxa"/>
            <w:vAlign w:val="center"/>
          </w:tcPr>
          <w:p w14:paraId="725D1647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课程设计</w:t>
            </w:r>
          </w:p>
          <w:p w14:paraId="7DB9135E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成</w:t>
            </w:r>
            <w:r>
              <w:rPr>
                <w:rFonts w:hint="default" w:ascii="Times New Roman" w:hAnsi="Times New Roman" w:cs="Times New Roman"/>
                <w:b/>
              </w:rPr>
              <w:t xml:space="preserve">   </w:t>
            </w:r>
            <w:r>
              <w:rPr>
                <w:rFonts w:hint="default" w:ascii="Times New Roman" w:hAnsi="Times New Roman" w:cs="Times New Roman"/>
                <w:b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</w:rPr>
              <w:t>绩</w:t>
            </w:r>
          </w:p>
        </w:tc>
        <w:tc>
          <w:tcPr>
            <w:tcW w:w="1471" w:type="dxa"/>
          </w:tcPr>
          <w:p w14:paraId="5ED30942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1183D38A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678F1CB4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6AA1A310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1D876798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C626CDA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指导教师</w:t>
            </w:r>
          </w:p>
          <w:p w14:paraId="0927C8C9">
            <w:pPr>
              <w:pStyle w:val="7"/>
              <w:spacing w:before="0" w:beforeAutospacing="0" w:after="0" w:afterAutospacing="0" w:line="0" w:lineRule="atLeas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签</w:t>
            </w:r>
            <w:r>
              <w:rPr>
                <w:rFonts w:hint="default" w:ascii="Times New Roman" w:hAnsi="Times New Roman" w:cs="Times New Roman"/>
                <w:b/>
              </w:rPr>
              <w:t xml:space="preserve">    </w:t>
            </w:r>
            <w:r>
              <w:rPr>
                <w:rFonts w:hint="default" w:ascii="Times New Roman" w:hAnsi="Times New Roman" w:cs="Times New Roman"/>
                <w:b/>
              </w:rPr>
              <w:t>字</w:t>
            </w:r>
          </w:p>
        </w:tc>
        <w:tc>
          <w:tcPr>
            <w:tcW w:w="2268" w:type="dxa"/>
          </w:tcPr>
          <w:p w14:paraId="272F7108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66D0E367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438A1ED0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731EC6CC">
            <w:pPr>
              <w:pStyle w:val="7"/>
              <w:spacing w:before="0" w:beforeAutospacing="0" w:after="0" w:afterAutospacing="0" w:line="0" w:lineRule="atLeast"/>
              <w:rPr>
                <w:rFonts w:hint="default" w:ascii="Times New Roman" w:hAnsi="Times New Roman" w:cs="Times New Roman"/>
              </w:rPr>
            </w:pPr>
          </w:p>
          <w:p w14:paraId="1E262104">
            <w:pPr>
              <w:pStyle w:val="7"/>
              <w:spacing w:before="0" w:beforeAutospacing="0" w:after="0" w:afterAutospacing="0" w:line="0" w:lineRule="atLeast"/>
              <w:ind w:firstLine="720" w:firstLineChars="3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年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  </w:t>
            </w:r>
            <w:r>
              <w:rPr>
                <w:rFonts w:hint="default" w:ascii="Times New Roman" w:hAnsi="Times New Roman" w:cs="Times New Roman"/>
              </w:rPr>
              <w:t>月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 </w:t>
            </w:r>
            <w:r>
              <w:rPr>
                <w:rFonts w:hint="default" w:ascii="Times New Roman" w:hAnsi="Times New Roman" w:cs="Times New Roman"/>
              </w:rPr>
              <w:t>日</w:t>
            </w:r>
          </w:p>
        </w:tc>
      </w:tr>
    </w:tbl>
    <w:p w14:paraId="0BA4742A">
      <w:pPr>
        <w:rPr>
          <w:rFonts w:hint="default" w:ascii="Times New Roman" w:hAnsi="Times New Roman" w:cs="Times New Roman"/>
          <w:sz w:val="18"/>
        </w:rPr>
      </w:pPr>
    </w:p>
    <w:sectPr>
      <w:pgSz w:w="10433" w:h="14742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OBHODP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OBHONO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023272"/>
    <w:multiLevelType w:val="singleLevel"/>
    <w:tmpl w:val="44023272"/>
    <w:lvl w:ilvl="0" w:tentative="0">
      <w:start w:val="1"/>
      <w:numFmt w:val="decimal"/>
      <w:suff w:val="space"/>
      <w:lvlText w:val="[%1]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E83DF6"/>
    <w:rsid w:val="000101AF"/>
    <w:rsid w:val="00010A73"/>
    <w:rsid w:val="00010E55"/>
    <w:rsid w:val="00031519"/>
    <w:rsid w:val="00042268"/>
    <w:rsid w:val="00044081"/>
    <w:rsid w:val="00050A09"/>
    <w:rsid w:val="00051259"/>
    <w:rsid w:val="0005193C"/>
    <w:rsid w:val="00052219"/>
    <w:rsid w:val="00055781"/>
    <w:rsid w:val="00055E10"/>
    <w:rsid w:val="000628CC"/>
    <w:rsid w:val="000708FA"/>
    <w:rsid w:val="000714A4"/>
    <w:rsid w:val="00072009"/>
    <w:rsid w:val="0007271C"/>
    <w:rsid w:val="00072E48"/>
    <w:rsid w:val="00085F25"/>
    <w:rsid w:val="0008698F"/>
    <w:rsid w:val="00091AE1"/>
    <w:rsid w:val="000A0E78"/>
    <w:rsid w:val="000B1AC7"/>
    <w:rsid w:val="000B7F33"/>
    <w:rsid w:val="000C0D11"/>
    <w:rsid w:val="000C1476"/>
    <w:rsid w:val="000C327E"/>
    <w:rsid w:val="000C6C16"/>
    <w:rsid w:val="000D49F9"/>
    <w:rsid w:val="000D58EE"/>
    <w:rsid w:val="000E49BD"/>
    <w:rsid w:val="000E790D"/>
    <w:rsid w:val="000F2801"/>
    <w:rsid w:val="000F313B"/>
    <w:rsid w:val="000F7AD0"/>
    <w:rsid w:val="00104D81"/>
    <w:rsid w:val="00113090"/>
    <w:rsid w:val="00120766"/>
    <w:rsid w:val="00122086"/>
    <w:rsid w:val="0012401A"/>
    <w:rsid w:val="001272A6"/>
    <w:rsid w:val="001279BF"/>
    <w:rsid w:val="001404A7"/>
    <w:rsid w:val="00140A87"/>
    <w:rsid w:val="001412AD"/>
    <w:rsid w:val="00154058"/>
    <w:rsid w:val="00165F0F"/>
    <w:rsid w:val="001705A8"/>
    <w:rsid w:val="00173298"/>
    <w:rsid w:val="001748E8"/>
    <w:rsid w:val="00175E33"/>
    <w:rsid w:val="00177716"/>
    <w:rsid w:val="00180C66"/>
    <w:rsid w:val="00183A03"/>
    <w:rsid w:val="001972BF"/>
    <w:rsid w:val="001A0FAD"/>
    <w:rsid w:val="001B28E6"/>
    <w:rsid w:val="001B4A83"/>
    <w:rsid w:val="001D080C"/>
    <w:rsid w:val="001D0FF9"/>
    <w:rsid w:val="001D34F1"/>
    <w:rsid w:val="001D5A0E"/>
    <w:rsid w:val="001E0747"/>
    <w:rsid w:val="001E0C2D"/>
    <w:rsid w:val="001E1C5F"/>
    <w:rsid w:val="001E2AA0"/>
    <w:rsid w:val="001F28F8"/>
    <w:rsid w:val="001F44EF"/>
    <w:rsid w:val="001F7D06"/>
    <w:rsid w:val="00202AFA"/>
    <w:rsid w:val="00205D93"/>
    <w:rsid w:val="00205D98"/>
    <w:rsid w:val="002176CA"/>
    <w:rsid w:val="00217944"/>
    <w:rsid w:val="00217F9A"/>
    <w:rsid w:val="00221DAF"/>
    <w:rsid w:val="002264F2"/>
    <w:rsid w:val="00242271"/>
    <w:rsid w:val="002430C5"/>
    <w:rsid w:val="00251057"/>
    <w:rsid w:val="00263B6E"/>
    <w:rsid w:val="00283FE7"/>
    <w:rsid w:val="00284439"/>
    <w:rsid w:val="00286562"/>
    <w:rsid w:val="002901C7"/>
    <w:rsid w:val="002A4364"/>
    <w:rsid w:val="002B1DBE"/>
    <w:rsid w:val="002B2B1B"/>
    <w:rsid w:val="002B339B"/>
    <w:rsid w:val="002B4D52"/>
    <w:rsid w:val="002C12A5"/>
    <w:rsid w:val="002C2621"/>
    <w:rsid w:val="002D1C10"/>
    <w:rsid w:val="002D2FB9"/>
    <w:rsid w:val="002D5347"/>
    <w:rsid w:val="002D73DA"/>
    <w:rsid w:val="002F3BF1"/>
    <w:rsid w:val="002F5F8A"/>
    <w:rsid w:val="00303491"/>
    <w:rsid w:val="00305928"/>
    <w:rsid w:val="00310F4C"/>
    <w:rsid w:val="0031456F"/>
    <w:rsid w:val="0032021E"/>
    <w:rsid w:val="00325A39"/>
    <w:rsid w:val="00337E7F"/>
    <w:rsid w:val="00344035"/>
    <w:rsid w:val="00346AAE"/>
    <w:rsid w:val="00351263"/>
    <w:rsid w:val="003568C3"/>
    <w:rsid w:val="00357B3F"/>
    <w:rsid w:val="00360DBB"/>
    <w:rsid w:val="00365A40"/>
    <w:rsid w:val="00366B51"/>
    <w:rsid w:val="00375661"/>
    <w:rsid w:val="003A1F7C"/>
    <w:rsid w:val="003B05AB"/>
    <w:rsid w:val="003B3B8D"/>
    <w:rsid w:val="003B4F9D"/>
    <w:rsid w:val="003C0B34"/>
    <w:rsid w:val="003C0B56"/>
    <w:rsid w:val="003C2158"/>
    <w:rsid w:val="003C47CD"/>
    <w:rsid w:val="003C489B"/>
    <w:rsid w:val="003C5AF1"/>
    <w:rsid w:val="003D4E43"/>
    <w:rsid w:val="003D550F"/>
    <w:rsid w:val="003D5CD3"/>
    <w:rsid w:val="003D63CB"/>
    <w:rsid w:val="003E0F1E"/>
    <w:rsid w:val="003E1718"/>
    <w:rsid w:val="003E4D14"/>
    <w:rsid w:val="003E755E"/>
    <w:rsid w:val="00401B25"/>
    <w:rsid w:val="00403595"/>
    <w:rsid w:val="0041399C"/>
    <w:rsid w:val="0041750C"/>
    <w:rsid w:val="00421503"/>
    <w:rsid w:val="004303E1"/>
    <w:rsid w:val="00431090"/>
    <w:rsid w:val="004336DF"/>
    <w:rsid w:val="00433E0B"/>
    <w:rsid w:val="0043622E"/>
    <w:rsid w:val="004372BD"/>
    <w:rsid w:val="00452335"/>
    <w:rsid w:val="004530CD"/>
    <w:rsid w:val="0045313D"/>
    <w:rsid w:val="00454327"/>
    <w:rsid w:val="004647F4"/>
    <w:rsid w:val="0048432B"/>
    <w:rsid w:val="00491002"/>
    <w:rsid w:val="0049657B"/>
    <w:rsid w:val="004B2A62"/>
    <w:rsid w:val="004C0CB5"/>
    <w:rsid w:val="004C5915"/>
    <w:rsid w:val="004D356F"/>
    <w:rsid w:val="004D4F44"/>
    <w:rsid w:val="004D7689"/>
    <w:rsid w:val="004E4437"/>
    <w:rsid w:val="004E6168"/>
    <w:rsid w:val="004F1AD6"/>
    <w:rsid w:val="0050290F"/>
    <w:rsid w:val="00510D02"/>
    <w:rsid w:val="00530CFD"/>
    <w:rsid w:val="005339D8"/>
    <w:rsid w:val="005416B5"/>
    <w:rsid w:val="00543A39"/>
    <w:rsid w:val="00543CBE"/>
    <w:rsid w:val="00547079"/>
    <w:rsid w:val="0055408C"/>
    <w:rsid w:val="00555E0D"/>
    <w:rsid w:val="00566F6F"/>
    <w:rsid w:val="005706FE"/>
    <w:rsid w:val="0057119F"/>
    <w:rsid w:val="00571802"/>
    <w:rsid w:val="00593020"/>
    <w:rsid w:val="005A44EB"/>
    <w:rsid w:val="005B300F"/>
    <w:rsid w:val="005B7CEA"/>
    <w:rsid w:val="005C427C"/>
    <w:rsid w:val="005C5BFF"/>
    <w:rsid w:val="005D1DBA"/>
    <w:rsid w:val="005D4956"/>
    <w:rsid w:val="005D5585"/>
    <w:rsid w:val="005E4987"/>
    <w:rsid w:val="005F2B22"/>
    <w:rsid w:val="005F66B8"/>
    <w:rsid w:val="00610228"/>
    <w:rsid w:val="006108DB"/>
    <w:rsid w:val="006115A3"/>
    <w:rsid w:val="006155A1"/>
    <w:rsid w:val="00623530"/>
    <w:rsid w:val="00623C91"/>
    <w:rsid w:val="006241DB"/>
    <w:rsid w:val="00625CF1"/>
    <w:rsid w:val="0062785F"/>
    <w:rsid w:val="00643CE9"/>
    <w:rsid w:val="00677049"/>
    <w:rsid w:val="006833CA"/>
    <w:rsid w:val="00694E1A"/>
    <w:rsid w:val="00695691"/>
    <w:rsid w:val="00696C8D"/>
    <w:rsid w:val="006B1548"/>
    <w:rsid w:val="006B211A"/>
    <w:rsid w:val="006C0096"/>
    <w:rsid w:val="006C3C09"/>
    <w:rsid w:val="006C7E5A"/>
    <w:rsid w:val="006D28BF"/>
    <w:rsid w:val="006D5803"/>
    <w:rsid w:val="006D5C28"/>
    <w:rsid w:val="006E3A7D"/>
    <w:rsid w:val="006E40A5"/>
    <w:rsid w:val="006E55CC"/>
    <w:rsid w:val="006E6DBC"/>
    <w:rsid w:val="006E7892"/>
    <w:rsid w:val="006F425C"/>
    <w:rsid w:val="006F7459"/>
    <w:rsid w:val="00703945"/>
    <w:rsid w:val="007042A2"/>
    <w:rsid w:val="00704A0F"/>
    <w:rsid w:val="0071596B"/>
    <w:rsid w:val="00715B1E"/>
    <w:rsid w:val="007201D3"/>
    <w:rsid w:val="007216B3"/>
    <w:rsid w:val="00722983"/>
    <w:rsid w:val="007364BE"/>
    <w:rsid w:val="00736CF8"/>
    <w:rsid w:val="00742306"/>
    <w:rsid w:val="007471CA"/>
    <w:rsid w:val="007502B0"/>
    <w:rsid w:val="00751A28"/>
    <w:rsid w:val="00752097"/>
    <w:rsid w:val="00756D8D"/>
    <w:rsid w:val="00757C01"/>
    <w:rsid w:val="00760D30"/>
    <w:rsid w:val="007616CA"/>
    <w:rsid w:val="007618A5"/>
    <w:rsid w:val="0076707E"/>
    <w:rsid w:val="007673E0"/>
    <w:rsid w:val="00767D69"/>
    <w:rsid w:val="00771DB8"/>
    <w:rsid w:val="00783516"/>
    <w:rsid w:val="00784FB1"/>
    <w:rsid w:val="007A7C0F"/>
    <w:rsid w:val="007B2ACB"/>
    <w:rsid w:val="007B5DF8"/>
    <w:rsid w:val="007C3048"/>
    <w:rsid w:val="007C4832"/>
    <w:rsid w:val="007E4EBB"/>
    <w:rsid w:val="007F1898"/>
    <w:rsid w:val="007F4E7A"/>
    <w:rsid w:val="007F6212"/>
    <w:rsid w:val="00811E57"/>
    <w:rsid w:val="0081201B"/>
    <w:rsid w:val="0081368C"/>
    <w:rsid w:val="00822D4C"/>
    <w:rsid w:val="00834EFE"/>
    <w:rsid w:val="00836264"/>
    <w:rsid w:val="00837D2C"/>
    <w:rsid w:val="0084032F"/>
    <w:rsid w:val="00847323"/>
    <w:rsid w:val="008563A0"/>
    <w:rsid w:val="008635A0"/>
    <w:rsid w:val="00865B54"/>
    <w:rsid w:val="00867F24"/>
    <w:rsid w:val="00870370"/>
    <w:rsid w:val="00877962"/>
    <w:rsid w:val="00880911"/>
    <w:rsid w:val="00890EB9"/>
    <w:rsid w:val="008954E2"/>
    <w:rsid w:val="008A2726"/>
    <w:rsid w:val="008A6632"/>
    <w:rsid w:val="008B017B"/>
    <w:rsid w:val="008B065E"/>
    <w:rsid w:val="008B255A"/>
    <w:rsid w:val="008B7515"/>
    <w:rsid w:val="008C49E0"/>
    <w:rsid w:val="008E625D"/>
    <w:rsid w:val="008E6868"/>
    <w:rsid w:val="008E76C3"/>
    <w:rsid w:val="008F0608"/>
    <w:rsid w:val="008F7F92"/>
    <w:rsid w:val="00915008"/>
    <w:rsid w:val="00920250"/>
    <w:rsid w:val="00925DB4"/>
    <w:rsid w:val="0092630C"/>
    <w:rsid w:val="00934348"/>
    <w:rsid w:val="00936E6C"/>
    <w:rsid w:val="00944115"/>
    <w:rsid w:val="00945F91"/>
    <w:rsid w:val="00952D98"/>
    <w:rsid w:val="0095515A"/>
    <w:rsid w:val="009574F7"/>
    <w:rsid w:val="009578CE"/>
    <w:rsid w:val="0096750E"/>
    <w:rsid w:val="00967E5C"/>
    <w:rsid w:val="00975211"/>
    <w:rsid w:val="009754C5"/>
    <w:rsid w:val="00975C3C"/>
    <w:rsid w:val="0098097D"/>
    <w:rsid w:val="00983294"/>
    <w:rsid w:val="009A0A3C"/>
    <w:rsid w:val="009A1216"/>
    <w:rsid w:val="009A453A"/>
    <w:rsid w:val="009C64A7"/>
    <w:rsid w:val="009C79E6"/>
    <w:rsid w:val="009D148A"/>
    <w:rsid w:val="009D6B36"/>
    <w:rsid w:val="009F4794"/>
    <w:rsid w:val="00A01C48"/>
    <w:rsid w:val="00A113DE"/>
    <w:rsid w:val="00A1277D"/>
    <w:rsid w:val="00A168B4"/>
    <w:rsid w:val="00A23EC4"/>
    <w:rsid w:val="00A27D06"/>
    <w:rsid w:val="00A3389D"/>
    <w:rsid w:val="00A33FC9"/>
    <w:rsid w:val="00A55895"/>
    <w:rsid w:val="00A57910"/>
    <w:rsid w:val="00A6364B"/>
    <w:rsid w:val="00A66B4D"/>
    <w:rsid w:val="00A71A92"/>
    <w:rsid w:val="00A74ED6"/>
    <w:rsid w:val="00A81BE3"/>
    <w:rsid w:val="00A8206B"/>
    <w:rsid w:val="00A821DD"/>
    <w:rsid w:val="00A8793F"/>
    <w:rsid w:val="00A97435"/>
    <w:rsid w:val="00A977E8"/>
    <w:rsid w:val="00AA46E7"/>
    <w:rsid w:val="00AB265F"/>
    <w:rsid w:val="00AB36B4"/>
    <w:rsid w:val="00AB627D"/>
    <w:rsid w:val="00AC4DAE"/>
    <w:rsid w:val="00AD18CB"/>
    <w:rsid w:val="00AD4F86"/>
    <w:rsid w:val="00AE774D"/>
    <w:rsid w:val="00B17A90"/>
    <w:rsid w:val="00B20D59"/>
    <w:rsid w:val="00B21E3A"/>
    <w:rsid w:val="00B255B2"/>
    <w:rsid w:val="00B257D5"/>
    <w:rsid w:val="00B30C1F"/>
    <w:rsid w:val="00B32B18"/>
    <w:rsid w:val="00B37CF5"/>
    <w:rsid w:val="00B454E5"/>
    <w:rsid w:val="00B60040"/>
    <w:rsid w:val="00B60C45"/>
    <w:rsid w:val="00B60F65"/>
    <w:rsid w:val="00B75CFB"/>
    <w:rsid w:val="00B7794B"/>
    <w:rsid w:val="00B8061C"/>
    <w:rsid w:val="00B86CCA"/>
    <w:rsid w:val="00B93FAD"/>
    <w:rsid w:val="00B94731"/>
    <w:rsid w:val="00B97DBF"/>
    <w:rsid w:val="00BA7001"/>
    <w:rsid w:val="00BB1105"/>
    <w:rsid w:val="00BB26B0"/>
    <w:rsid w:val="00BB2B7D"/>
    <w:rsid w:val="00BB4A62"/>
    <w:rsid w:val="00BB70B5"/>
    <w:rsid w:val="00BC307C"/>
    <w:rsid w:val="00BD146F"/>
    <w:rsid w:val="00BE4B92"/>
    <w:rsid w:val="00BF0E79"/>
    <w:rsid w:val="00BF79F6"/>
    <w:rsid w:val="00C00C5C"/>
    <w:rsid w:val="00C010BF"/>
    <w:rsid w:val="00C02AE1"/>
    <w:rsid w:val="00C03E7E"/>
    <w:rsid w:val="00C20A15"/>
    <w:rsid w:val="00C26056"/>
    <w:rsid w:val="00C26D57"/>
    <w:rsid w:val="00C30C0F"/>
    <w:rsid w:val="00C3247D"/>
    <w:rsid w:val="00C42885"/>
    <w:rsid w:val="00C4311C"/>
    <w:rsid w:val="00C432C4"/>
    <w:rsid w:val="00C5462C"/>
    <w:rsid w:val="00C54C79"/>
    <w:rsid w:val="00C64099"/>
    <w:rsid w:val="00C64D18"/>
    <w:rsid w:val="00C70106"/>
    <w:rsid w:val="00C750E1"/>
    <w:rsid w:val="00C755B8"/>
    <w:rsid w:val="00C76948"/>
    <w:rsid w:val="00C935C3"/>
    <w:rsid w:val="00C940F8"/>
    <w:rsid w:val="00C9462F"/>
    <w:rsid w:val="00C969AA"/>
    <w:rsid w:val="00CA258D"/>
    <w:rsid w:val="00CA58FC"/>
    <w:rsid w:val="00CC251F"/>
    <w:rsid w:val="00CC5922"/>
    <w:rsid w:val="00CD03A3"/>
    <w:rsid w:val="00CD1A9E"/>
    <w:rsid w:val="00CE041C"/>
    <w:rsid w:val="00CF2B96"/>
    <w:rsid w:val="00CF751A"/>
    <w:rsid w:val="00D0347A"/>
    <w:rsid w:val="00D03982"/>
    <w:rsid w:val="00D13D70"/>
    <w:rsid w:val="00D26D84"/>
    <w:rsid w:val="00D31D89"/>
    <w:rsid w:val="00D35DBF"/>
    <w:rsid w:val="00D43FFF"/>
    <w:rsid w:val="00D47A9B"/>
    <w:rsid w:val="00D60592"/>
    <w:rsid w:val="00D67D82"/>
    <w:rsid w:val="00D81335"/>
    <w:rsid w:val="00D832E8"/>
    <w:rsid w:val="00D92737"/>
    <w:rsid w:val="00DA672F"/>
    <w:rsid w:val="00DC0653"/>
    <w:rsid w:val="00DC3C4F"/>
    <w:rsid w:val="00DE1558"/>
    <w:rsid w:val="00DE4408"/>
    <w:rsid w:val="00DE69C5"/>
    <w:rsid w:val="00DE6A7D"/>
    <w:rsid w:val="00DF0904"/>
    <w:rsid w:val="00DF2D06"/>
    <w:rsid w:val="00DF60B6"/>
    <w:rsid w:val="00DF7970"/>
    <w:rsid w:val="00E0475B"/>
    <w:rsid w:val="00E11AFD"/>
    <w:rsid w:val="00E1774C"/>
    <w:rsid w:val="00E17777"/>
    <w:rsid w:val="00E2402C"/>
    <w:rsid w:val="00E25022"/>
    <w:rsid w:val="00E2686A"/>
    <w:rsid w:val="00E30A1D"/>
    <w:rsid w:val="00E377C3"/>
    <w:rsid w:val="00E4395C"/>
    <w:rsid w:val="00E43ED7"/>
    <w:rsid w:val="00E446AA"/>
    <w:rsid w:val="00E4781C"/>
    <w:rsid w:val="00E54819"/>
    <w:rsid w:val="00E76D3D"/>
    <w:rsid w:val="00E7779B"/>
    <w:rsid w:val="00E77BB0"/>
    <w:rsid w:val="00E83DF6"/>
    <w:rsid w:val="00E8697A"/>
    <w:rsid w:val="00E86D2C"/>
    <w:rsid w:val="00E91641"/>
    <w:rsid w:val="00E953FA"/>
    <w:rsid w:val="00E971B6"/>
    <w:rsid w:val="00EA433D"/>
    <w:rsid w:val="00EB5DAF"/>
    <w:rsid w:val="00EC7CB6"/>
    <w:rsid w:val="00EC7E7E"/>
    <w:rsid w:val="00ED6DDE"/>
    <w:rsid w:val="00EE1BA8"/>
    <w:rsid w:val="00EE3741"/>
    <w:rsid w:val="00EE3C1F"/>
    <w:rsid w:val="00EE56EB"/>
    <w:rsid w:val="00EF09F7"/>
    <w:rsid w:val="00EF0D35"/>
    <w:rsid w:val="00EF267E"/>
    <w:rsid w:val="00F00C2E"/>
    <w:rsid w:val="00F03D35"/>
    <w:rsid w:val="00F05E02"/>
    <w:rsid w:val="00F11257"/>
    <w:rsid w:val="00F11B9E"/>
    <w:rsid w:val="00F139C0"/>
    <w:rsid w:val="00F14156"/>
    <w:rsid w:val="00F22059"/>
    <w:rsid w:val="00F41E11"/>
    <w:rsid w:val="00F46097"/>
    <w:rsid w:val="00F67580"/>
    <w:rsid w:val="00F7065C"/>
    <w:rsid w:val="00F715C1"/>
    <w:rsid w:val="00F844BC"/>
    <w:rsid w:val="00F84EE4"/>
    <w:rsid w:val="00FA2114"/>
    <w:rsid w:val="00FB4783"/>
    <w:rsid w:val="00FB6FE3"/>
    <w:rsid w:val="00FC4D8F"/>
    <w:rsid w:val="00FC503D"/>
    <w:rsid w:val="00FD0AFB"/>
    <w:rsid w:val="00FD14FC"/>
    <w:rsid w:val="00FD32E7"/>
    <w:rsid w:val="00FE4ADA"/>
    <w:rsid w:val="086B4C5E"/>
    <w:rsid w:val="15E16E80"/>
    <w:rsid w:val="259049AF"/>
    <w:rsid w:val="780A02DA"/>
    <w:rsid w:val="7B82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autoRedefine/>
    <w:unhideWhenUsed/>
    <w:qFormat/>
    <w:uiPriority w:val="9"/>
    <w:pPr>
      <w:keepNext/>
      <w:keepLines/>
      <w:adjustRightInd w:val="0"/>
      <w:snapToGrid w:val="0"/>
      <w:spacing w:before="156" w:beforeLines="50" w:line="300" w:lineRule="auto"/>
      <w:jc w:val="left"/>
      <w:outlineLvl w:val="1"/>
    </w:pPr>
    <w:rPr>
      <w:rFonts w:ascii="仿宋" w:hAnsi="仿宋" w:eastAsia="仿宋" w:cstheme="majorBidi"/>
      <w:b/>
      <w:bCs/>
      <w:sz w:val="2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5">
    <w:name w:val="toc 1"/>
    <w:basedOn w:val="1"/>
    <w:next w:val="1"/>
    <w:autoRedefine/>
    <w:unhideWhenUsed/>
    <w:qFormat/>
    <w:uiPriority w:val="39"/>
    <w:pPr>
      <w:widowControl/>
      <w:tabs>
        <w:tab w:val="right" w:leader="dot" w:pos="9060"/>
      </w:tabs>
      <w:adjustRightInd w:val="0"/>
      <w:snapToGrid w:val="0"/>
      <w:spacing w:line="300" w:lineRule="auto"/>
      <w:jc w:val="left"/>
    </w:pPr>
    <w:rPr>
      <w:rFonts w:ascii="Times New Roman" w:hAnsi="Times New Roman" w:eastAsia="黑体" w:cs="Times New Roman"/>
      <w:kern w:val="0"/>
      <w:sz w:val="28"/>
    </w:rPr>
  </w:style>
  <w:style w:type="paragraph" w:styleId="6">
    <w:name w:val="toc 2"/>
    <w:basedOn w:val="1"/>
    <w:next w:val="1"/>
    <w:autoRedefine/>
    <w:unhideWhenUsed/>
    <w:qFormat/>
    <w:uiPriority w:val="39"/>
    <w:pPr>
      <w:widowControl/>
      <w:spacing w:line="300" w:lineRule="auto"/>
      <w:ind w:left="284"/>
      <w:jc w:val="left"/>
    </w:pPr>
    <w:rPr>
      <w:rFonts w:ascii="Times New Roman" w:hAnsi="Times New Roman" w:eastAsia="仿宋" w:cs="Times New Roman"/>
      <w:kern w:val="0"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2 字符"/>
    <w:basedOn w:val="9"/>
    <w:link w:val="3"/>
    <w:qFormat/>
    <w:uiPriority w:val="9"/>
    <w:rPr>
      <w:rFonts w:ascii="仿宋" w:hAnsi="仿宋" w:eastAsia="仿宋" w:cstheme="majorBidi"/>
      <w:b/>
      <w:bCs/>
      <w:sz w:val="24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1073</Words>
  <Characters>1143</Characters>
  <Lines>9</Lines>
  <Paragraphs>2</Paragraphs>
  <TotalTime>0</TotalTime>
  <ScaleCrop>false</ScaleCrop>
  <LinksUpToDate>false</LinksUpToDate>
  <CharactersWithSpaces>1217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2024-07-23T12:46:00Z</dcterms:created>
  <dc:creator>Administrator</dc:creator>
  <cp:lastModifiedBy>非仔</cp:lastModifiedBy>
  <dcterms:modified xsi:type="dcterms:W3CDTF">2024-08-22T12:45:03Z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D25BB7D32DFB48FFA9690E5C4893AA7E_13</vt:lpwstr>
  </property>
</Properties>
</file>